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7364F" w14:textId="77777777" w:rsidR="008223B9" w:rsidRPr="006025B7" w:rsidRDefault="008223B9" w:rsidP="008223B9">
      <w:pPr>
        <w:jc w:val="center"/>
        <w:rPr>
          <w:color w:val="2F5496" w:themeColor="accent1" w:themeShade="BF"/>
          <w:sz w:val="40"/>
          <w:szCs w:val="40"/>
        </w:rPr>
      </w:pPr>
      <w:r w:rsidRPr="006025B7">
        <w:rPr>
          <w:noProof/>
          <w:color w:val="2F5496" w:themeColor="accent1" w:themeShade="BF"/>
        </w:rPr>
        <w:drawing>
          <wp:anchor distT="0" distB="0" distL="114300" distR="114300" simplePos="0" relativeHeight="251659264" behindDoc="0" locked="0" layoutInCell="1" allowOverlap="1" wp14:anchorId="25914A31" wp14:editId="397A2093">
            <wp:simplePos x="0" y="0"/>
            <wp:positionH relativeFrom="column">
              <wp:posOffset>8009388</wp:posOffset>
            </wp:positionH>
            <wp:positionV relativeFrom="paragraph">
              <wp:posOffset>-284186</wp:posOffset>
            </wp:positionV>
            <wp:extent cx="1619250" cy="1219200"/>
            <wp:effectExtent l="0" t="0" r="0" b="0"/>
            <wp:wrapNone/>
            <wp:docPr id="6" name="Picture 6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Logo, company nam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025B7">
        <w:rPr>
          <w:color w:val="2F5496" w:themeColor="accent1" w:themeShade="BF"/>
          <w:sz w:val="40"/>
          <w:szCs w:val="40"/>
        </w:rPr>
        <w:t>Saffron Walden County High School Curriculum</w:t>
      </w:r>
    </w:p>
    <w:p w14:paraId="6E1B355C" w14:textId="77777777" w:rsidR="008223B9" w:rsidRPr="006025B7" w:rsidRDefault="008223B9" w:rsidP="008223B9">
      <w:pPr>
        <w:jc w:val="center"/>
      </w:pPr>
    </w:p>
    <w:p w14:paraId="24DB0143" w14:textId="7C3923CD" w:rsidR="008223B9" w:rsidRDefault="008223B9" w:rsidP="008223B9">
      <w:pPr>
        <w:jc w:val="center"/>
      </w:pPr>
      <w:r w:rsidRPr="006025B7">
        <w:t>CURRICULUM SUMMARY</w:t>
      </w:r>
    </w:p>
    <w:p w14:paraId="00CC1E1E" w14:textId="77777777" w:rsidR="008223B9" w:rsidRDefault="008223B9" w:rsidP="008223B9">
      <w:pPr>
        <w:jc w:val="center"/>
      </w:pPr>
    </w:p>
    <w:tbl>
      <w:tblPr>
        <w:tblStyle w:val="TableGrid1"/>
        <w:tblpPr w:leftFromText="180" w:rightFromText="180" w:vertAnchor="page" w:horzAnchor="margin" w:tblpXSpec="center" w:tblpY="2116"/>
        <w:tblW w:w="16308" w:type="dxa"/>
        <w:tblBorders>
          <w:top w:val="double" w:sz="4" w:space="0" w:color="A5A5A5" w:themeColor="accent3"/>
          <w:left w:val="double" w:sz="4" w:space="0" w:color="A5A5A5" w:themeColor="accent3"/>
          <w:bottom w:val="double" w:sz="4" w:space="0" w:color="A5A5A5" w:themeColor="accent3"/>
          <w:right w:val="double" w:sz="4" w:space="0" w:color="A5A5A5" w:themeColor="accent3"/>
          <w:insideH w:val="double" w:sz="4" w:space="0" w:color="A5A5A5" w:themeColor="accent3"/>
          <w:insideV w:val="double" w:sz="4" w:space="0" w:color="A5A5A5" w:themeColor="accent3"/>
        </w:tblBorders>
        <w:tblLayout w:type="fixed"/>
        <w:tblLook w:val="04A0" w:firstRow="1" w:lastRow="0" w:firstColumn="1" w:lastColumn="0" w:noHBand="0" w:noVBand="1"/>
      </w:tblPr>
      <w:tblGrid>
        <w:gridCol w:w="1035"/>
        <w:gridCol w:w="1920"/>
        <w:gridCol w:w="2436"/>
        <w:gridCol w:w="2185"/>
        <w:gridCol w:w="2183"/>
        <w:gridCol w:w="2183"/>
        <w:gridCol w:w="2183"/>
        <w:gridCol w:w="2183"/>
      </w:tblGrid>
      <w:tr w:rsidR="00543BD1" w:rsidRPr="00B96104" w14:paraId="3A4B961D" w14:textId="77777777" w:rsidTr="00543BD1">
        <w:trPr>
          <w:trHeight w:val="984"/>
        </w:trPr>
        <w:tc>
          <w:tcPr>
            <w:tcW w:w="2955" w:type="dxa"/>
            <w:gridSpan w:val="2"/>
            <w:vMerge w:val="restart"/>
          </w:tcPr>
          <w:p w14:paraId="5E42DBE4" w14:textId="77777777" w:rsidR="00543BD1" w:rsidRPr="00B96104" w:rsidRDefault="00543BD1" w:rsidP="00B41C9B">
            <w:pPr>
              <w:rPr>
                <w:rFonts w:cs="Arial"/>
                <w:color w:val="2F5496" w:themeColor="accent1" w:themeShade="BF"/>
                <w:sz w:val="18"/>
                <w:szCs w:val="18"/>
              </w:rPr>
            </w:pPr>
          </w:p>
          <w:p w14:paraId="45FA9611" w14:textId="77777777" w:rsidR="00543BD1" w:rsidRPr="00B96104" w:rsidRDefault="00543BD1" w:rsidP="00B41C9B">
            <w:pPr>
              <w:jc w:val="center"/>
              <w:rPr>
                <w:rFonts w:cs="Arial"/>
                <w:color w:val="2F5496" w:themeColor="accent1" w:themeShade="BF"/>
              </w:rPr>
            </w:pPr>
            <w:r w:rsidRPr="00B96104">
              <w:rPr>
                <w:rFonts w:cs="Arial"/>
                <w:b/>
                <w:bCs/>
                <w:color w:val="2F5496" w:themeColor="accent1" w:themeShade="BF"/>
                <w:sz w:val="28"/>
                <w:szCs w:val="28"/>
              </w:rPr>
              <w:t>Year 11</w:t>
            </w:r>
            <w:r w:rsidRPr="00B96104">
              <w:rPr>
                <w:rFonts w:cs="Arial"/>
                <w:b/>
                <w:bCs/>
                <w:color w:val="2F5496" w:themeColor="accent1" w:themeShade="BF"/>
                <w:sz w:val="28"/>
                <w:szCs w:val="28"/>
              </w:rPr>
              <w:br/>
            </w:r>
            <w:r w:rsidRPr="00B96104">
              <w:rPr>
                <w:rFonts w:cs="Arial"/>
                <w:b/>
                <w:bCs/>
                <w:color w:val="2F5496" w:themeColor="accent1" w:themeShade="BF"/>
                <w:sz w:val="24"/>
                <w:szCs w:val="24"/>
              </w:rPr>
              <w:t xml:space="preserve"> </w:t>
            </w:r>
            <w:r w:rsidRPr="00B96104">
              <w:rPr>
                <w:rFonts w:cs="Arial"/>
                <w:b/>
                <w:bCs/>
                <w:color w:val="2F5496" w:themeColor="accent1" w:themeShade="BF"/>
                <w:sz w:val="28"/>
                <w:szCs w:val="28"/>
              </w:rPr>
              <w:t>Darkness and Redemption</w:t>
            </w:r>
          </w:p>
        </w:tc>
        <w:tc>
          <w:tcPr>
            <w:tcW w:w="4621" w:type="dxa"/>
            <w:gridSpan w:val="2"/>
          </w:tcPr>
          <w:p w14:paraId="395BD4A8" w14:textId="77777777" w:rsidR="00543BD1" w:rsidRPr="00B96104" w:rsidRDefault="00543BD1" w:rsidP="00B41C9B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B96104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>AUTUMN TERM</w:t>
            </w:r>
          </w:p>
        </w:tc>
        <w:tc>
          <w:tcPr>
            <w:tcW w:w="4366" w:type="dxa"/>
            <w:gridSpan w:val="2"/>
          </w:tcPr>
          <w:p w14:paraId="12F9F9A4" w14:textId="77777777" w:rsidR="00543BD1" w:rsidRPr="00B96104" w:rsidRDefault="00543BD1" w:rsidP="00B41C9B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B96104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>SPRING TERM</w:t>
            </w:r>
          </w:p>
        </w:tc>
        <w:tc>
          <w:tcPr>
            <w:tcW w:w="4366" w:type="dxa"/>
            <w:gridSpan w:val="2"/>
          </w:tcPr>
          <w:p w14:paraId="1AEABC6E" w14:textId="77777777" w:rsidR="00543BD1" w:rsidRPr="00B96104" w:rsidRDefault="00543BD1" w:rsidP="00B41C9B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B96104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>SUMMER TERM</w:t>
            </w:r>
          </w:p>
        </w:tc>
      </w:tr>
      <w:tr w:rsidR="00543BD1" w:rsidRPr="00B96104" w14:paraId="1F8B04B7" w14:textId="77777777" w:rsidTr="00543BD1">
        <w:trPr>
          <w:trHeight w:val="399"/>
        </w:trPr>
        <w:tc>
          <w:tcPr>
            <w:tcW w:w="2955" w:type="dxa"/>
            <w:gridSpan w:val="2"/>
            <w:vMerge/>
          </w:tcPr>
          <w:p w14:paraId="00CA9B53" w14:textId="77777777" w:rsidR="00543BD1" w:rsidRPr="00B96104" w:rsidRDefault="00543BD1" w:rsidP="00B41C9B">
            <w:pPr>
              <w:rPr>
                <w:rFonts w:cs="Arial"/>
              </w:rPr>
            </w:pPr>
          </w:p>
        </w:tc>
        <w:tc>
          <w:tcPr>
            <w:tcW w:w="2436" w:type="dxa"/>
          </w:tcPr>
          <w:p w14:paraId="77B568E2" w14:textId="77777777" w:rsidR="00543BD1" w:rsidRPr="00B96104" w:rsidRDefault="00543BD1" w:rsidP="00B41C9B">
            <w:pPr>
              <w:rPr>
                <w:rFonts w:cs="Arial"/>
                <w:b/>
                <w:bCs/>
              </w:rPr>
            </w:pPr>
            <w:r w:rsidRPr="00B96104">
              <w:rPr>
                <w:rFonts w:cs="Arial"/>
                <w:b/>
                <w:bCs/>
              </w:rPr>
              <w:t>TERM 1A</w:t>
            </w:r>
          </w:p>
        </w:tc>
        <w:tc>
          <w:tcPr>
            <w:tcW w:w="2185" w:type="dxa"/>
          </w:tcPr>
          <w:p w14:paraId="0585ACFA" w14:textId="77777777" w:rsidR="00543BD1" w:rsidRPr="00B96104" w:rsidRDefault="00543BD1" w:rsidP="00B41C9B">
            <w:pPr>
              <w:rPr>
                <w:rFonts w:cs="Arial"/>
                <w:b/>
                <w:bCs/>
              </w:rPr>
            </w:pPr>
            <w:r w:rsidRPr="00B96104">
              <w:rPr>
                <w:rFonts w:cs="Arial"/>
                <w:b/>
                <w:bCs/>
              </w:rPr>
              <w:t>TERM 1B</w:t>
            </w:r>
          </w:p>
        </w:tc>
        <w:tc>
          <w:tcPr>
            <w:tcW w:w="2183" w:type="dxa"/>
          </w:tcPr>
          <w:p w14:paraId="7449B009" w14:textId="77777777" w:rsidR="00543BD1" w:rsidRPr="00B96104" w:rsidRDefault="00543BD1" w:rsidP="00B41C9B">
            <w:pPr>
              <w:rPr>
                <w:rFonts w:cs="Arial"/>
                <w:b/>
                <w:bCs/>
              </w:rPr>
            </w:pPr>
            <w:r w:rsidRPr="00B96104">
              <w:rPr>
                <w:rFonts w:cs="Arial"/>
                <w:b/>
                <w:bCs/>
              </w:rPr>
              <w:t>TERM 2A</w:t>
            </w:r>
          </w:p>
        </w:tc>
        <w:tc>
          <w:tcPr>
            <w:tcW w:w="2183" w:type="dxa"/>
          </w:tcPr>
          <w:p w14:paraId="49F33278" w14:textId="77777777" w:rsidR="00543BD1" w:rsidRPr="00B96104" w:rsidRDefault="00543BD1" w:rsidP="00B41C9B">
            <w:pPr>
              <w:rPr>
                <w:rFonts w:cs="Arial"/>
                <w:b/>
                <w:bCs/>
              </w:rPr>
            </w:pPr>
            <w:r w:rsidRPr="00B96104">
              <w:rPr>
                <w:rFonts w:cs="Arial"/>
                <w:b/>
                <w:bCs/>
              </w:rPr>
              <w:t>TERM 2B</w:t>
            </w:r>
          </w:p>
        </w:tc>
        <w:tc>
          <w:tcPr>
            <w:tcW w:w="2183" w:type="dxa"/>
          </w:tcPr>
          <w:p w14:paraId="11E40056" w14:textId="77777777" w:rsidR="00543BD1" w:rsidRPr="00B96104" w:rsidRDefault="00543BD1" w:rsidP="00B41C9B">
            <w:pPr>
              <w:rPr>
                <w:rFonts w:cs="Arial"/>
                <w:b/>
                <w:bCs/>
              </w:rPr>
            </w:pPr>
            <w:r w:rsidRPr="00B96104">
              <w:rPr>
                <w:rFonts w:cs="Arial"/>
                <w:b/>
                <w:bCs/>
              </w:rPr>
              <w:t>TERM 3A</w:t>
            </w:r>
          </w:p>
        </w:tc>
        <w:tc>
          <w:tcPr>
            <w:tcW w:w="2183" w:type="dxa"/>
          </w:tcPr>
          <w:p w14:paraId="72ED9571" w14:textId="77777777" w:rsidR="00543BD1" w:rsidRPr="00B96104" w:rsidRDefault="00543BD1" w:rsidP="00B41C9B">
            <w:pPr>
              <w:rPr>
                <w:rFonts w:cs="Arial"/>
                <w:b/>
                <w:bCs/>
              </w:rPr>
            </w:pPr>
            <w:r w:rsidRPr="00B96104">
              <w:rPr>
                <w:rFonts w:cs="Arial"/>
                <w:b/>
                <w:bCs/>
              </w:rPr>
              <w:t>TERM 3B</w:t>
            </w:r>
          </w:p>
        </w:tc>
      </w:tr>
      <w:tr w:rsidR="002855EE" w:rsidRPr="00B96104" w14:paraId="1239A6D1" w14:textId="77777777" w:rsidTr="00543BD1">
        <w:trPr>
          <w:trHeight w:val="1054"/>
        </w:trPr>
        <w:tc>
          <w:tcPr>
            <w:tcW w:w="1035" w:type="dxa"/>
            <w:vMerge w:val="restart"/>
            <w:shd w:val="clear" w:color="auto" w:fill="D5DCE4" w:themeFill="text2" w:themeFillTint="33"/>
            <w:textDirection w:val="btLr"/>
          </w:tcPr>
          <w:p w14:paraId="3340B347" w14:textId="77777777" w:rsidR="002855EE" w:rsidRPr="00B96104" w:rsidRDefault="002855EE" w:rsidP="002855EE">
            <w:pPr>
              <w:ind w:left="113" w:right="113"/>
              <w:rPr>
                <w:rFonts w:cs="Arial"/>
              </w:rPr>
            </w:pPr>
          </w:p>
          <w:p w14:paraId="542A799E" w14:textId="77777777" w:rsidR="002855EE" w:rsidRPr="00B96104" w:rsidRDefault="002855EE" w:rsidP="002855EE">
            <w:pPr>
              <w:ind w:left="113" w:right="113"/>
              <w:rPr>
                <w:rFonts w:cs="Arial"/>
              </w:rPr>
            </w:pPr>
          </w:p>
          <w:p w14:paraId="7C887F88" w14:textId="77777777" w:rsidR="002855EE" w:rsidRPr="00B96104" w:rsidRDefault="002855EE" w:rsidP="002855EE">
            <w:pPr>
              <w:ind w:left="113" w:right="113"/>
              <w:jc w:val="center"/>
              <w:rPr>
                <w:rFonts w:cs="Arial"/>
                <w:sz w:val="32"/>
                <w:szCs w:val="32"/>
              </w:rPr>
            </w:pPr>
            <w:r w:rsidRPr="00B96104">
              <w:rPr>
                <w:rFonts w:cs="Arial"/>
                <w:sz w:val="32"/>
                <w:szCs w:val="32"/>
              </w:rPr>
              <w:t>English</w:t>
            </w:r>
          </w:p>
          <w:p w14:paraId="1B917C25" w14:textId="77777777" w:rsidR="002855EE" w:rsidRPr="00B96104" w:rsidRDefault="002855EE" w:rsidP="002855EE">
            <w:pPr>
              <w:ind w:left="113" w:right="113"/>
              <w:jc w:val="center"/>
              <w:rPr>
                <w:rFonts w:cs="Arial"/>
                <w:sz w:val="32"/>
                <w:szCs w:val="32"/>
              </w:rPr>
            </w:pPr>
          </w:p>
          <w:p w14:paraId="3754551C" w14:textId="77777777" w:rsidR="002855EE" w:rsidRPr="00B96104" w:rsidRDefault="002855EE" w:rsidP="002855EE">
            <w:pPr>
              <w:ind w:left="113" w:right="113"/>
              <w:rPr>
                <w:rFonts w:cs="Arial"/>
              </w:rPr>
            </w:pPr>
          </w:p>
          <w:p w14:paraId="3951D975" w14:textId="77777777" w:rsidR="002855EE" w:rsidRPr="00B96104" w:rsidRDefault="002855EE" w:rsidP="002855EE">
            <w:pPr>
              <w:ind w:left="113" w:right="113"/>
              <w:rPr>
                <w:rFonts w:cs="Arial"/>
              </w:rPr>
            </w:pPr>
          </w:p>
        </w:tc>
        <w:tc>
          <w:tcPr>
            <w:tcW w:w="1920" w:type="dxa"/>
          </w:tcPr>
          <w:p w14:paraId="14101F85" w14:textId="77777777" w:rsidR="002855EE" w:rsidRPr="00B96104" w:rsidRDefault="002855EE" w:rsidP="002855EE">
            <w:pPr>
              <w:tabs>
                <w:tab w:val="left" w:pos="1905"/>
              </w:tabs>
              <w:rPr>
                <w:rFonts w:cs="Arial"/>
                <w:sz w:val="18"/>
                <w:szCs w:val="18"/>
              </w:rPr>
            </w:pPr>
          </w:p>
          <w:p w14:paraId="4995E5C4" w14:textId="77777777" w:rsidR="002855EE" w:rsidRPr="00B96104" w:rsidRDefault="002855EE" w:rsidP="002855EE">
            <w:pPr>
              <w:tabs>
                <w:tab w:val="left" w:pos="1905"/>
              </w:tabs>
              <w:rPr>
                <w:rFonts w:cs="Arial"/>
                <w:sz w:val="18"/>
                <w:szCs w:val="18"/>
              </w:rPr>
            </w:pPr>
            <w:r w:rsidRPr="00B96104">
              <w:rPr>
                <w:rFonts w:cs="Arial"/>
                <w:sz w:val="18"/>
                <w:szCs w:val="18"/>
              </w:rPr>
              <w:t>KNOWLEDGE DOMAIN</w:t>
            </w:r>
            <w:r w:rsidRPr="00B96104">
              <w:rPr>
                <w:rFonts w:cs="Arial"/>
                <w:sz w:val="18"/>
                <w:szCs w:val="18"/>
              </w:rPr>
              <w:tab/>
            </w:r>
          </w:p>
        </w:tc>
        <w:tc>
          <w:tcPr>
            <w:tcW w:w="2436" w:type="dxa"/>
          </w:tcPr>
          <w:p w14:paraId="2645270E" w14:textId="77777777" w:rsidR="002855EE" w:rsidRPr="002855EE" w:rsidRDefault="002855EE" w:rsidP="002855EE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855EE">
              <w:rPr>
                <w:rFonts w:cs="Arial"/>
                <w:b/>
                <w:sz w:val="18"/>
                <w:szCs w:val="18"/>
              </w:rPr>
              <w:t>English Language Paper 2 Section A: Writer’s Viewpoints and Perspectives</w:t>
            </w:r>
          </w:p>
          <w:p w14:paraId="0A776FD8" w14:textId="77777777" w:rsidR="002855EE" w:rsidRPr="002855EE" w:rsidRDefault="002855EE" w:rsidP="002855E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185" w:type="dxa"/>
          </w:tcPr>
          <w:p w14:paraId="45F801AD" w14:textId="77777777" w:rsidR="002855EE" w:rsidRPr="002855EE" w:rsidRDefault="002855EE" w:rsidP="002855EE">
            <w:pPr>
              <w:widowControl w:val="0"/>
              <w:jc w:val="center"/>
              <w:rPr>
                <w:rFonts w:cs="Arial"/>
                <w:b/>
                <w:sz w:val="18"/>
                <w:szCs w:val="18"/>
              </w:rPr>
            </w:pPr>
            <w:r w:rsidRPr="002855EE">
              <w:rPr>
                <w:rFonts w:cs="Arial"/>
                <w:b/>
                <w:sz w:val="18"/>
                <w:szCs w:val="18"/>
              </w:rPr>
              <w:t>The 19</w:t>
            </w:r>
            <w:r w:rsidRPr="002855EE">
              <w:rPr>
                <w:rFonts w:cs="Arial"/>
                <w:b/>
                <w:sz w:val="18"/>
                <w:szCs w:val="18"/>
                <w:vertAlign w:val="superscript"/>
              </w:rPr>
              <w:t>th</w:t>
            </w:r>
            <w:r w:rsidRPr="002855EE">
              <w:rPr>
                <w:rFonts w:cs="Arial"/>
                <w:b/>
                <w:sz w:val="18"/>
                <w:szCs w:val="18"/>
              </w:rPr>
              <w:t xml:space="preserve"> Century Novel: Frankenstein or A Christmas Carol (English Literature)</w:t>
            </w:r>
          </w:p>
          <w:p w14:paraId="5FCCB539" w14:textId="77777777" w:rsidR="002855EE" w:rsidRPr="002855EE" w:rsidRDefault="002855EE" w:rsidP="002855EE">
            <w:pPr>
              <w:rPr>
                <w:rFonts w:cs="Arial"/>
                <w:sz w:val="18"/>
                <w:szCs w:val="18"/>
                <w:highlight w:val="yellow"/>
              </w:rPr>
            </w:pPr>
          </w:p>
        </w:tc>
        <w:tc>
          <w:tcPr>
            <w:tcW w:w="2183" w:type="dxa"/>
          </w:tcPr>
          <w:p w14:paraId="56652F86" w14:textId="77777777" w:rsidR="002855EE" w:rsidRPr="002855EE" w:rsidRDefault="002855EE" w:rsidP="002855EE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2855EE">
              <w:rPr>
                <w:rFonts w:cs="Arial"/>
                <w:b/>
                <w:bCs/>
                <w:sz w:val="18"/>
                <w:szCs w:val="18"/>
              </w:rPr>
              <w:t xml:space="preserve">Unseen Poetry </w:t>
            </w:r>
            <w:r w:rsidRPr="002855EE">
              <w:rPr>
                <w:rFonts w:cs="Arial"/>
                <w:b/>
                <w:sz w:val="18"/>
                <w:szCs w:val="18"/>
              </w:rPr>
              <w:t>(English Literature)</w:t>
            </w:r>
          </w:p>
          <w:p w14:paraId="06E01215" w14:textId="77777777" w:rsidR="002855EE" w:rsidRPr="002855EE" w:rsidRDefault="002855EE" w:rsidP="002855EE">
            <w:pPr>
              <w:rPr>
                <w:rFonts w:cs="Arial"/>
                <w:sz w:val="18"/>
                <w:szCs w:val="18"/>
                <w:highlight w:val="yellow"/>
              </w:rPr>
            </w:pPr>
          </w:p>
        </w:tc>
        <w:tc>
          <w:tcPr>
            <w:tcW w:w="2183" w:type="dxa"/>
          </w:tcPr>
          <w:p w14:paraId="02DD142E" w14:textId="77777777" w:rsidR="002855EE" w:rsidRPr="002855EE" w:rsidRDefault="002855EE" w:rsidP="002855EE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855EE">
              <w:rPr>
                <w:rFonts w:cs="Arial"/>
                <w:b/>
                <w:sz w:val="18"/>
                <w:szCs w:val="18"/>
              </w:rPr>
              <w:t>Revision</w:t>
            </w:r>
          </w:p>
          <w:p w14:paraId="0AA59B78" w14:textId="77777777" w:rsidR="002855EE" w:rsidRPr="002855EE" w:rsidRDefault="002855EE" w:rsidP="002855E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183" w:type="dxa"/>
          </w:tcPr>
          <w:p w14:paraId="0E49F5FB" w14:textId="3D31EE14" w:rsidR="002855EE" w:rsidRPr="002855EE" w:rsidRDefault="002855EE" w:rsidP="00AF545A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2855EE">
              <w:rPr>
                <w:rFonts w:cs="Arial"/>
                <w:b/>
                <w:bCs/>
                <w:sz w:val="18"/>
                <w:szCs w:val="18"/>
              </w:rPr>
              <w:t>Revision</w:t>
            </w:r>
          </w:p>
        </w:tc>
        <w:tc>
          <w:tcPr>
            <w:tcW w:w="2183" w:type="dxa"/>
          </w:tcPr>
          <w:p w14:paraId="466E582E" w14:textId="77777777" w:rsidR="002855EE" w:rsidRPr="00B96104" w:rsidRDefault="002855EE" w:rsidP="002855EE">
            <w:pPr>
              <w:rPr>
                <w:rFonts w:cs="Arial"/>
                <w:sz w:val="20"/>
                <w:szCs w:val="20"/>
              </w:rPr>
            </w:pPr>
            <w:r w:rsidRPr="00B96104">
              <w:rPr>
                <w:rFonts w:cs="Arial"/>
                <w:b/>
                <w:sz w:val="18"/>
                <w:szCs w:val="18"/>
              </w:rPr>
              <w:t xml:space="preserve"> </w:t>
            </w:r>
          </w:p>
        </w:tc>
      </w:tr>
      <w:tr w:rsidR="002855EE" w:rsidRPr="00B96104" w14:paraId="67D11B09" w14:textId="77777777" w:rsidTr="00543BD1">
        <w:trPr>
          <w:trHeight w:val="3454"/>
        </w:trPr>
        <w:tc>
          <w:tcPr>
            <w:tcW w:w="1035" w:type="dxa"/>
            <w:vMerge/>
            <w:shd w:val="clear" w:color="auto" w:fill="D5DCE4" w:themeFill="text2" w:themeFillTint="33"/>
          </w:tcPr>
          <w:p w14:paraId="48C16C0D" w14:textId="77777777" w:rsidR="002855EE" w:rsidRPr="00B96104" w:rsidRDefault="002855EE" w:rsidP="002855EE">
            <w:pPr>
              <w:rPr>
                <w:rFonts w:cs="Arial"/>
              </w:rPr>
            </w:pPr>
          </w:p>
        </w:tc>
        <w:tc>
          <w:tcPr>
            <w:tcW w:w="1920" w:type="dxa"/>
          </w:tcPr>
          <w:p w14:paraId="3F5B1D8B" w14:textId="77777777" w:rsidR="002855EE" w:rsidRPr="00B96104" w:rsidRDefault="002855EE" w:rsidP="002855EE">
            <w:pPr>
              <w:rPr>
                <w:rFonts w:cs="Arial"/>
                <w:sz w:val="18"/>
                <w:szCs w:val="18"/>
              </w:rPr>
            </w:pPr>
          </w:p>
          <w:p w14:paraId="258929C6" w14:textId="77777777" w:rsidR="002855EE" w:rsidRPr="00B96104" w:rsidRDefault="002855EE" w:rsidP="002855EE">
            <w:pPr>
              <w:rPr>
                <w:rFonts w:cs="Arial"/>
                <w:sz w:val="18"/>
                <w:szCs w:val="18"/>
              </w:rPr>
            </w:pPr>
            <w:r w:rsidRPr="00B96104">
              <w:rPr>
                <w:rFonts w:cs="Arial"/>
                <w:sz w:val="18"/>
                <w:szCs w:val="18"/>
              </w:rPr>
              <w:t>SKILLS DEVELOPED THROUGH THE KNOWLEDGE AND ENQUIRIES TAUGHT THIS HALF TERM</w:t>
            </w:r>
          </w:p>
          <w:p w14:paraId="1A146753" w14:textId="77777777" w:rsidR="002855EE" w:rsidRPr="00B96104" w:rsidRDefault="002855EE" w:rsidP="002855EE">
            <w:pPr>
              <w:rPr>
                <w:rFonts w:cs="Arial"/>
                <w:sz w:val="18"/>
                <w:szCs w:val="18"/>
              </w:rPr>
            </w:pPr>
          </w:p>
          <w:p w14:paraId="1BCC9F31" w14:textId="77777777" w:rsidR="002855EE" w:rsidRPr="00B96104" w:rsidRDefault="002855EE" w:rsidP="002855EE">
            <w:pPr>
              <w:rPr>
                <w:rFonts w:cs="Arial"/>
                <w:sz w:val="18"/>
                <w:szCs w:val="18"/>
              </w:rPr>
            </w:pPr>
          </w:p>
          <w:p w14:paraId="1403CB95" w14:textId="77777777" w:rsidR="002855EE" w:rsidRPr="00B96104" w:rsidRDefault="002855EE" w:rsidP="002855EE">
            <w:pPr>
              <w:rPr>
                <w:rFonts w:cs="Arial"/>
                <w:sz w:val="18"/>
                <w:szCs w:val="18"/>
              </w:rPr>
            </w:pPr>
          </w:p>
          <w:p w14:paraId="70A5D01E" w14:textId="77777777" w:rsidR="002855EE" w:rsidRPr="00B96104" w:rsidRDefault="002855EE" w:rsidP="002855EE">
            <w:pPr>
              <w:rPr>
                <w:rFonts w:cs="Arial"/>
                <w:sz w:val="18"/>
                <w:szCs w:val="18"/>
              </w:rPr>
            </w:pPr>
          </w:p>
          <w:p w14:paraId="242E098F" w14:textId="77777777" w:rsidR="002855EE" w:rsidRPr="00B96104" w:rsidRDefault="002855EE" w:rsidP="002855EE">
            <w:pPr>
              <w:rPr>
                <w:rFonts w:cs="Arial"/>
                <w:sz w:val="18"/>
                <w:szCs w:val="18"/>
              </w:rPr>
            </w:pPr>
          </w:p>
          <w:p w14:paraId="153173C4" w14:textId="77777777" w:rsidR="002855EE" w:rsidRPr="00B96104" w:rsidRDefault="002855EE" w:rsidP="002855EE">
            <w:pPr>
              <w:rPr>
                <w:rFonts w:cs="Arial"/>
                <w:sz w:val="18"/>
                <w:szCs w:val="18"/>
              </w:rPr>
            </w:pPr>
          </w:p>
          <w:p w14:paraId="2532DE40" w14:textId="77777777" w:rsidR="002855EE" w:rsidRPr="00B96104" w:rsidRDefault="002855EE" w:rsidP="002855EE">
            <w:pPr>
              <w:rPr>
                <w:rFonts w:cs="Arial"/>
                <w:sz w:val="18"/>
                <w:szCs w:val="18"/>
              </w:rPr>
            </w:pPr>
          </w:p>
          <w:p w14:paraId="2B8511FF" w14:textId="77777777" w:rsidR="002855EE" w:rsidRPr="00B96104" w:rsidRDefault="002855EE" w:rsidP="002855E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436" w:type="dxa"/>
          </w:tcPr>
          <w:p w14:paraId="3F8744C4" w14:textId="77777777" w:rsidR="002855EE" w:rsidRPr="002855EE" w:rsidRDefault="002855EE" w:rsidP="002855EE">
            <w:pPr>
              <w:rPr>
                <w:rFonts w:cs="Arial"/>
                <w:sz w:val="18"/>
                <w:szCs w:val="18"/>
              </w:rPr>
            </w:pPr>
            <w:r w:rsidRPr="002855EE">
              <w:rPr>
                <w:rFonts w:cs="Arial"/>
                <w:sz w:val="18"/>
                <w:szCs w:val="18"/>
              </w:rPr>
              <w:t>A01: Identify, interpret and synthesise information and evidence.</w:t>
            </w:r>
          </w:p>
          <w:p w14:paraId="4365E254" w14:textId="77777777" w:rsidR="002855EE" w:rsidRPr="002855EE" w:rsidRDefault="002855EE" w:rsidP="002855EE">
            <w:pPr>
              <w:rPr>
                <w:rFonts w:cs="Arial"/>
                <w:sz w:val="18"/>
                <w:szCs w:val="18"/>
              </w:rPr>
            </w:pPr>
          </w:p>
          <w:p w14:paraId="36A8832A" w14:textId="77777777" w:rsidR="002855EE" w:rsidRPr="002855EE" w:rsidRDefault="002855EE" w:rsidP="002855EE">
            <w:pPr>
              <w:rPr>
                <w:rFonts w:cs="Arial"/>
                <w:sz w:val="18"/>
                <w:szCs w:val="18"/>
              </w:rPr>
            </w:pPr>
            <w:r w:rsidRPr="002855EE">
              <w:rPr>
                <w:rFonts w:cs="Arial"/>
                <w:sz w:val="18"/>
                <w:szCs w:val="18"/>
              </w:rPr>
              <w:t>A02: Analyse how writers use language and structure for effect.</w:t>
            </w:r>
          </w:p>
          <w:p w14:paraId="79BCA324" w14:textId="77777777" w:rsidR="002855EE" w:rsidRPr="002855EE" w:rsidRDefault="002855EE" w:rsidP="002855EE">
            <w:pPr>
              <w:rPr>
                <w:rFonts w:cs="Arial"/>
                <w:sz w:val="18"/>
                <w:szCs w:val="18"/>
              </w:rPr>
            </w:pPr>
          </w:p>
          <w:p w14:paraId="54CBA7D2" w14:textId="77777777" w:rsidR="002855EE" w:rsidRPr="002855EE" w:rsidRDefault="002855EE" w:rsidP="002855EE">
            <w:pPr>
              <w:rPr>
                <w:rFonts w:cs="Arial"/>
                <w:sz w:val="18"/>
                <w:szCs w:val="18"/>
              </w:rPr>
            </w:pPr>
            <w:r w:rsidRPr="002855EE">
              <w:rPr>
                <w:rFonts w:cs="Arial"/>
                <w:sz w:val="18"/>
                <w:szCs w:val="18"/>
              </w:rPr>
              <w:t xml:space="preserve">A03: Compare writers’ ideas and perspectives and how they are conveyed. </w:t>
            </w:r>
          </w:p>
          <w:p w14:paraId="23F1F3FD" w14:textId="77777777" w:rsidR="002855EE" w:rsidRPr="002855EE" w:rsidRDefault="002855EE" w:rsidP="002855EE">
            <w:pPr>
              <w:rPr>
                <w:rFonts w:cs="Arial"/>
                <w:sz w:val="18"/>
                <w:szCs w:val="18"/>
              </w:rPr>
            </w:pPr>
          </w:p>
          <w:p w14:paraId="1429FC71" w14:textId="77777777" w:rsidR="002855EE" w:rsidRPr="002855EE" w:rsidRDefault="002855EE" w:rsidP="002855EE">
            <w:pPr>
              <w:rPr>
                <w:rFonts w:cs="Arial"/>
                <w:sz w:val="18"/>
                <w:szCs w:val="18"/>
              </w:rPr>
            </w:pPr>
            <w:r w:rsidRPr="002855EE">
              <w:rPr>
                <w:rFonts w:cs="Arial"/>
                <w:sz w:val="18"/>
                <w:szCs w:val="18"/>
              </w:rPr>
              <w:t xml:space="preserve">A04: Evaluate texts critically. </w:t>
            </w:r>
          </w:p>
          <w:p w14:paraId="29C63220" w14:textId="77777777" w:rsidR="002855EE" w:rsidRPr="002855EE" w:rsidRDefault="002855EE" w:rsidP="002855EE">
            <w:pPr>
              <w:widowControl w:val="0"/>
              <w:rPr>
                <w:rFonts w:cs="Arial"/>
                <w:sz w:val="18"/>
                <w:szCs w:val="18"/>
                <w:highlight w:val="yellow"/>
              </w:rPr>
            </w:pPr>
          </w:p>
          <w:p w14:paraId="2B253870" w14:textId="77777777" w:rsidR="002855EE" w:rsidRPr="002855EE" w:rsidRDefault="002855EE" w:rsidP="002855EE">
            <w:pPr>
              <w:widowControl w:val="0"/>
              <w:rPr>
                <w:rFonts w:cs="Arial"/>
                <w:sz w:val="18"/>
                <w:szCs w:val="18"/>
                <w:highlight w:val="yellow"/>
              </w:rPr>
            </w:pPr>
          </w:p>
        </w:tc>
        <w:tc>
          <w:tcPr>
            <w:tcW w:w="2185" w:type="dxa"/>
          </w:tcPr>
          <w:p w14:paraId="79B59A9E" w14:textId="77777777" w:rsidR="002855EE" w:rsidRPr="002855EE" w:rsidRDefault="002855EE" w:rsidP="002855EE">
            <w:pPr>
              <w:rPr>
                <w:rFonts w:cs="Arial"/>
                <w:sz w:val="18"/>
                <w:szCs w:val="18"/>
              </w:rPr>
            </w:pPr>
            <w:r w:rsidRPr="002855EE">
              <w:rPr>
                <w:rFonts w:cs="Arial"/>
                <w:sz w:val="18"/>
                <w:szCs w:val="18"/>
              </w:rPr>
              <w:t xml:space="preserve">AO1: Read, understand and respond to texts. </w:t>
            </w:r>
          </w:p>
          <w:p w14:paraId="46F9A5F8" w14:textId="77777777" w:rsidR="002855EE" w:rsidRPr="002855EE" w:rsidRDefault="002855EE" w:rsidP="002855EE">
            <w:pPr>
              <w:rPr>
                <w:rFonts w:cs="Arial"/>
                <w:sz w:val="18"/>
                <w:szCs w:val="18"/>
              </w:rPr>
            </w:pPr>
          </w:p>
          <w:p w14:paraId="7260FD9F" w14:textId="77777777" w:rsidR="002855EE" w:rsidRPr="002855EE" w:rsidRDefault="002855EE" w:rsidP="002855EE">
            <w:pPr>
              <w:rPr>
                <w:rFonts w:cs="Arial"/>
                <w:sz w:val="18"/>
                <w:szCs w:val="18"/>
              </w:rPr>
            </w:pPr>
            <w:r w:rsidRPr="002855EE">
              <w:rPr>
                <w:rFonts w:cs="Arial"/>
                <w:sz w:val="18"/>
                <w:szCs w:val="18"/>
              </w:rPr>
              <w:t>AO2: Analyse the language, form and structure used by a writer to create meanings and effects</w:t>
            </w:r>
          </w:p>
          <w:p w14:paraId="0DEEB77F" w14:textId="77777777" w:rsidR="002855EE" w:rsidRPr="002855EE" w:rsidRDefault="002855EE" w:rsidP="002855EE">
            <w:pPr>
              <w:rPr>
                <w:rFonts w:cs="Arial"/>
                <w:sz w:val="18"/>
                <w:szCs w:val="18"/>
              </w:rPr>
            </w:pPr>
          </w:p>
          <w:p w14:paraId="2CC8A8CC" w14:textId="1A024AFF" w:rsidR="002855EE" w:rsidRPr="002855EE" w:rsidRDefault="002855EE" w:rsidP="002855EE">
            <w:pPr>
              <w:rPr>
                <w:rFonts w:cs="Arial"/>
                <w:sz w:val="18"/>
                <w:szCs w:val="18"/>
                <w:highlight w:val="yellow"/>
              </w:rPr>
            </w:pPr>
            <w:r w:rsidRPr="002855EE">
              <w:rPr>
                <w:rFonts w:cs="Arial"/>
                <w:sz w:val="18"/>
                <w:szCs w:val="18"/>
              </w:rPr>
              <w:t>AO3: Show understanding of the relationships between texts and the contexts in which they were written</w:t>
            </w:r>
          </w:p>
        </w:tc>
        <w:tc>
          <w:tcPr>
            <w:tcW w:w="2183" w:type="dxa"/>
          </w:tcPr>
          <w:p w14:paraId="6503D387" w14:textId="77777777" w:rsidR="002855EE" w:rsidRPr="002855EE" w:rsidRDefault="002855EE" w:rsidP="002855EE">
            <w:pPr>
              <w:rPr>
                <w:rFonts w:cs="Arial"/>
                <w:sz w:val="18"/>
                <w:szCs w:val="18"/>
              </w:rPr>
            </w:pPr>
            <w:r w:rsidRPr="002855EE">
              <w:rPr>
                <w:rFonts w:cs="Arial"/>
                <w:sz w:val="18"/>
                <w:szCs w:val="18"/>
              </w:rPr>
              <w:t xml:space="preserve">AO1: Read, understand and respond to texts. </w:t>
            </w:r>
          </w:p>
          <w:p w14:paraId="5ED6D967" w14:textId="77777777" w:rsidR="002855EE" w:rsidRPr="002855EE" w:rsidRDefault="002855EE" w:rsidP="002855EE">
            <w:pPr>
              <w:rPr>
                <w:rFonts w:cs="Arial"/>
                <w:sz w:val="18"/>
                <w:szCs w:val="18"/>
              </w:rPr>
            </w:pPr>
          </w:p>
          <w:p w14:paraId="735F2BD1" w14:textId="77777777" w:rsidR="002855EE" w:rsidRPr="002855EE" w:rsidRDefault="002855EE" w:rsidP="002855EE">
            <w:pPr>
              <w:rPr>
                <w:rFonts w:cs="Arial"/>
                <w:sz w:val="18"/>
                <w:szCs w:val="18"/>
              </w:rPr>
            </w:pPr>
            <w:r w:rsidRPr="002855EE">
              <w:rPr>
                <w:rFonts w:cs="Arial"/>
                <w:sz w:val="18"/>
                <w:szCs w:val="18"/>
              </w:rPr>
              <w:t>AO2: Analyse the language, form and structure used by a writer to create meanings and effects</w:t>
            </w:r>
          </w:p>
          <w:p w14:paraId="117E422D" w14:textId="77777777" w:rsidR="002855EE" w:rsidRPr="002855EE" w:rsidRDefault="002855EE" w:rsidP="002855EE">
            <w:pPr>
              <w:rPr>
                <w:rFonts w:cs="Arial"/>
                <w:sz w:val="18"/>
                <w:szCs w:val="18"/>
                <w:highlight w:val="yellow"/>
              </w:rPr>
            </w:pPr>
          </w:p>
        </w:tc>
        <w:tc>
          <w:tcPr>
            <w:tcW w:w="2183" w:type="dxa"/>
          </w:tcPr>
          <w:p w14:paraId="2520E43E" w14:textId="77777777" w:rsidR="002855EE" w:rsidRPr="002855EE" w:rsidRDefault="002855EE" w:rsidP="002855EE">
            <w:pPr>
              <w:widowControl w:val="0"/>
              <w:rPr>
                <w:rFonts w:cs="Arial"/>
                <w:sz w:val="18"/>
                <w:szCs w:val="18"/>
              </w:rPr>
            </w:pPr>
            <w:r w:rsidRPr="002855EE">
              <w:rPr>
                <w:rFonts w:cs="Arial"/>
                <w:sz w:val="18"/>
                <w:szCs w:val="18"/>
              </w:rPr>
              <w:t xml:space="preserve">Students continue to develop their skills to ensure they are confident and can achieve highly.  </w:t>
            </w:r>
          </w:p>
          <w:p w14:paraId="79E0E6FA" w14:textId="77777777" w:rsidR="002855EE" w:rsidRPr="002855EE" w:rsidRDefault="002855EE" w:rsidP="002855EE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2FFEC94D" w14:textId="77777777" w:rsidR="002855EE" w:rsidRPr="002855EE" w:rsidRDefault="002855EE" w:rsidP="002855EE">
            <w:pPr>
              <w:widowControl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2183" w:type="dxa"/>
          </w:tcPr>
          <w:p w14:paraId="4409F776" w14:textId="77777777" w:rsidR="002855EE" w:rsidRPr="002855EE" w:rsidRDefault="002855EE" w:rsidP="002855EE">
            <w:pPr>
              <w:widowControl w:val="0"/>
              <w:rPr>
                <w:rFonts w:cs="Arial"/>
                <w:sz w:val="18"/>
                <w:szCs w:val="18"/>
              </w:rPr>
            </w:pPr>
            <w:r w:rsidRPr="002855EE">
              <w:rPr>
                <w:rFonts w:cs="Arial"/>
                <w:sz w:val="18"/>
                <w:szCs w:val="18"/>
              </w:rPr>
              <w:t xml:space="preserve">Students continue to develop their skills to ensure they are confident and can achieve highly.  </w:t>
            </w:r>
          </w:p>
          <w:p w14:paraId="4ECF4BE7" w14:textId="77777777" w:rsidR="002855EE" w:rsidRPr="002855EE" w:rsidRDefault="002855EE" w:rsidP="002855EE">
            <w:pPr>
              <w:rPr>
                <w:rFonts w:cs="Arial"/>
                <w:sz w:val="18"/>
                <w:szCs w:val="18"/>
                <w:highlight w:val="yellow"/>
              </w:rPr>
            </w:pPr>
          </w:p>
        </w:tc>
        <w:tc>
          <w:tcPr>
            <w:tcW w:w="2183" w:type="dxa"/>
          </w:tcPr>
          <w:p w14:paraId="019FBAE2" w14:textId="77777777" w:rsidR="002855EE" w:rsidRPr="00B96104" w:rsidRDefault="002855EE" w:rsidP="002855EE">
            <w:pPr>
              <w:widowControl w:val="0"/>
              <w:rPr>
                <w:rFonts w:cs="Arial"/>
                <w:sz w:val="18"/>
                <w:szCs w:val="18"/>
                <w:highlight w:val="yellow"/>
              </w:rPr>
            </w:pPr>
          </w:p>
        </w:tc>
      </w:tr>
    </w:tbl>
    <w:p w14:paraId="39AC899F" w14:textId="77777777" w:rsidR="002855EE" w:rsidRDefault="002855EE"/>
    <w:sectPr w:rsidR="002855EE" w:rsidSect="008223B9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3B9"/>
    <w:rsid w:val="00047054"/>
    <w:rsid w:val="000B6394"/>
    <w:rsid w:val="001229A9"/>
    <w:rsid w:val="00274CFB"/>
    <w:rsid w:val="002855EE"/>
    <w:rsid w:val="002D1BD6"/>
    <w:rsid w:val="002E7D32"/>
    <w:rsid w:val="00391150"/>
    <w:rsid w:val="004D29C7"/>
    <w:rsid w:val="00543BD1"/>
    <w:rsid w:val="00647D56"/>
    <w:rsid w:val="006A4978"/>
    <w:rsid w:val="008223B9"/>
    <w:rsid w:val="00AF545A"/>
    <w:rsid w:val="00B41EA8"/>
    <w:rsid w:val="00E436AE"/>
    <w:rsid w:val="00EC7371"/>
    <w:rsid w:val="00EE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33490"/>
  <w15:chartTrackingRefBased/>
  <w15:docId w15:val="{C542541A-8282-41AF-9C78-806805869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3B9"/>
    <w:pPr>
      <w:spacing w:after="0" w:line="240" w:lineRule="auto"/>
    </w:pPr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23B9"/>
    <w:pPr>
      <w:spacing w:after="0"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8223B9"/>
    <w:pPr>
      <w:spacing w:after="0"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e6045a-47f3-4463-bf6e-05e8b3b3d544" xsi:nil="true"/>
    <lcf76f155ced4ddcb4097134ff3c332f xmlns="93455163-efaa-4e67-9449-ffd8191ad5d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D455847196374886C815ECC913C089" ma:contentTypeVersion="17" ma:contentTypeDescription="Create a new document." ma:contentTypeScope="" ma:versionID="95ba7437d42fb3ccf78ca36ea0567819">
  <xsd:schema xmlns:xsd="http://www.w3.org/2001/XMLSchema" xmlns:xs="http://www.w3.org/2001/XMLSchema" xmlns:p="http://schemas.microsoft.com/office/2006/metadata/properties" xmlns:ns2="93455163-efaa-4e67-9449-ffd8191ad5d3" xmlns:ns3="65e6045a-47f3-4463-bf6e-05e8b3b3d544" targetNamespace="http://schemas.microsoft.com/office/2006/metadata/properties" ma:root="true" ma:fieldsID="d5dd2da3a3efa13b13cd82db4b704a18" ns2:_="" ns3:_="">
    <xsd:import namespace="93455163-efaa-4e67-9449-ffd8191ad5d3"/>
    <xsd:import namespace="65e6045a-47f3-4463-bf6e-05e8b3b3d5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455163-efaa-4e67-9449-ffd8191ad5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51a2207-0de3-40dd-93a5-9151e5045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e6045a-47f3-4463-bf6e-05e8b3b3d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0a006d5-9ace-4679-9e24-5d90ce02ed59}" ma:internalName="TaxCatchAll" ma:showField="CatchAllData" ma:web="65e6045a-47f3-4463-bf6e-05e8b3b3d5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81F95F-4387-442A-A376-5403B0AF3D93}">
  <ds:schemaRefs>
    <ds:schemaRef ds:uri="http://schemas.microsoft.com/office/2006/metadata/properties"/>
    <ds:schemaRef ds:uri="http://schemas.microsoft.com/office/infopath/2007/PartnerControls"/>
    <ds:schemaRef ds:uri="65e6045a-47f3-4463-bf6e-05e8b3b3d544"/>
    <ds:schemaRef ds:uri="93455163-efaa-4e67-9449-ffd8191ad5d3"/>
  </ds:schemaRefs>
</ds:datastoreItem>
</file>

<file path=customXml/itemProps2.xml><?xml version="1.0" encoding="utf-8"?>
<ds:datastoreItem xmlns:ds="http://schemas.openxmlformats.org/officeDocument/2006/customXml" ds:itemID="{266AA5F9-EBA5-4DBC-9E99-450E1D703A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455163-efaa-4e67-9449-ffd8191ad5d3"/>
    <ds:schemaRef ds:uri="65e6045a-47f3-4463-bf6e-05e8b3b3d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E95104-E695-427D-8019-007A519208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200</Words>
  <Characters>1143</Characters>
  <Application>Microsoft Office Word</Application>
  <DocSecurity>0</DocSecurity>
  <Lines>9</Lines>
  <Paragraphs>2</Paragraphs>
  <ScaleCrop>false</ScaleCrop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 Sims (Main Office)</dc:creator>
  <cp:keywords/>
  <dc:description/>
  <cp:lastModifiedBy>Miss R Jermy</cp:lastModifiedBy>
  <cp:revision>8</cp:revision>
  <dcterms:created xsi:type="dcterms:W3CDTF">2023-03-15T14:16:00Z</dcterms:created>
  <dcterms:modified xsi:type="dcterms:W3CDTF">2026-07-07T08:51:00Z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0x010100F5D455847196374886C815ECC913C089</vt:lpwstr>
  </property>
</Properties>
</file>