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2853BF4" w14:textId="339ACFED" w:rsidR="00076395" w:rsidRPr="00ED2444" w:rsidRDefault="00521850" w:rsidP="00527CFB">
      <w:pPr>
        <w:spacing w:after="0"/>
        <w:rPr>
          <w:rFonts w:ascii="Poppins" w:hAnsi="Poppins" w:cs="Poppins"/>
          <w:b/>
          <w:bCs/>
          <w:noProof/>
          <w:color w:val="004E72"/>
          <w:sz w:val="20"/>
          <w:szCs w:val="20"/>
        </w:rPr>
      </w:pPr>
      <w:r w:rsidRPr="00ED2444">
        <w:rPr>
          <w:rFonts w:ascii="Poppins" w:hAnsi="Poppins" w:cs="Poppins"/>
          <w:noProof/>
          <w14:ligatures w14:val="standardContextual"/>
        </w:rPr>
        <w:drawing>
          <wp:anchor distT="0" distB="0" distL="114300" distR="114300" simplePos="0" relativeHeight="251658240" behindDoc="0" locked="0" layoutInCell="1" allowOverlap="1" wp14:anchorId="0A038BA0" wp14:editId="500BAD4F">
            <wp:simplePos x="0" y="0"/>
            <wp:positionH relativeFrom="column">
              <wp:posOffset>3990975</wp:posOffset>
            </wp:positionH>
            <wp:positionV relativeFrom="paragraph">
              <wp:posOffset>-409575</wp:posOffset>
            </wp:positionV>
            <wp:extent cx="2219325" cy="619125"/>
            <wp:effectExtent l="0" t="0" r="9525" b="9525"/>
            <wp:wrapNone/>
            <wp:docPr id="1" name="Picture 4" descr="Graphical user interface, text, application&#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4" descr="Graphical user interface, text, application&#10;&#10;Description automatically generated with medium confidence"/>
                    <pic:cNvPicPr>
                      <a:picLocks noChangeAspect="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219325" cy="619125"/>
                    </a:xfrm>
                    <a:prstGeom prst="rect">
                      <a:avLst/>
                    </a:prstGeom>
                    <a:noFill/>
                    <a:ln>
                      <a:noFill/>
                    </a:ln>
                  </pic:spPr>
                </pic:pic>
              </a:graphicData>
            </a:graphic>
          </wp:anchor>
        </w:drawing>
      </w:r>
      <w:r w:rsidR="00076395" w:rsidRPr="00ED2444">
        <w:rPr>
          <w:rFonts w:ascii="Poppins" w:hAnsi="Poppins" w:cs="Poppins"/>
          <w:b/>
          <w:bCs/>
          <w:noProof/>
          <w:color w:val="004E72"/>
        </w:rPr>
        <w:t>Saffron Walden County High School Vacancy</w:t>
      </w:r>
    </w:p>
    <w:p w14:paraId="59FC49C9" w14:textId="77777777" w:rsidR="00521850" w:rsidRPr="00ED2444" w:rsidRDefault="00521850" w:rsidP="00527CFB">
      <w:pPr>
        <w:spacing w:after="0"/>
        <w:rPr>
          <w:rFonts w:ascii="Poppins" w:hAnsi="Poppins" w:cs="Poppins"/>
          <w:b/>
          <w:bCs/>
          <w:noProof/>
          <w:color w:val="004E72"/>
          <w:sz w:val="20"/>
          <w:szCs w:val="20"/>
        </w:rPr>
      </w:pPr>
    </w:p>
    <w:p w14:paraId="2DD07A9D" w14:textId="19FDEBAE" w:rsidR="001E6E27" w:rsidRPr="00ED2444" w:rsidRDefault="00786E15" w:rsidP="00527CFB">
      <w:pPr>
        <w:spacing w:after="0"/>
        <w:rPr>
          <w:rFonts w:ascii="Poppins" w:hAnsi="Poppins" w:cs="Poppins"/>
          <w:b/>
          <w:bCs/>
          <w:noProof/>
          <w:color w:val="004E72"/>
        </w:rPr>
      </w:pPr>
      <w:r>
        <w:rPr>
          <w:rFonts w:ascii="Poppins" w:hAnsi="Poppins" w:cs="Poppins"/>
          <w:b/>
          <w:bCs/>
          <w:noProof/>
          <w:color w:val="004E72"/>
        </w:rPr>
        <w:t>Teaching Assistant (Learning Support)</w:t>
      </w:r>
    </w:p>
    <w:p w14:paraId="6B09CC2F" w14:textId="77777777" w:rsidR="00521850" w:rsidRDefault="00521850" w:rsidP="00076395">
      <w:pPr>
        <w:pStyle w:val="Default"/>
        <w:rPr>
          <w:rFonts w:ascii="Poppins" w:hAnsi="Poppins" w:cs="Poppins"/>
          <w:b/>
          <w:bCs/>
          <w:sz w:val="20"/>
          <w:szCs w:val="20"/>
        </w:rPr>
      </w:pPr>
    </w:p>
    <w:p w14:paraId="188646FA" w14:textId="2AFF6816" w:rsidR="00401809" w:rsidRDefault="00401809" w:rsidP="00401809">
      <w:pPr>
        <w:spacing w:after="0"/>
        <w:jc w:val="both"/>
        <w:rPr>
          <w:rFonts w:ascii="Poppins" w:hAnsi="Poppins" w:cs="Poppins"/>
          <w:sz w:val="20"/>
          <w:szCs w:val="20"/>
        </w:rPr>
      </w:pPr>
      <w:r w:rsidRPr="00ED2444">
        <w:rPr>
          <w:rFonts w:ascii="Poppins" w:hAnsi="Poppins" w:cs="Poppins"/>
          <w:sz w:val="20"/>
          <w:szCs w:val="20"/>
        </w:rPr>
        <w:t xml:space="preserve">This is an exciting opportunity for a </w:t>
      </w:r>
      <w:r w:rsidR="008D5822">
        <w:rPr>
          <w:rFonts w:ascii="Poppins" w:hAnsi="Poppins" w:cs="Poppins"/>
          <w:sz w:val="20"/>
          <w:szCs w:val="20"/>
        </w:rPr>
        <w:t>dedicated and proactive individual</w:t>
      </w:r>
      <w:r w:rsidR="00685044">
        <w:rPr>
          <w:rFonts w:ascii="Poppins" w:hAnsi="Poppins" w:cs="Poppins"/>
          <w:sz w:val="20"/>
          <w:szCs w:val="20"/>
        </w:rPr>
        <w:t xml:space="preserve"> </w:t>
      </w:r>
      <w:r w:rsidRPr="00ED2444">
        <w:rPr>
          <w:rFonts w:ascii="Poppins" w:hAnsi="Poppins" w:cs="Poppins"/>
          <w:sz w:val="20"/>
          <w:szCs w:val="20"/>
        </w:rPr>
        <w:t>to join our friendly and supportive</w:t>
      </w:r>
      <w:r w:rsidR="009869D6">
        <w:rPr>
          <w:rFonts w:ascii="Poppins" w:hAnsi="Poppins" w:cs="Poppins"/>
          <w:b/>
          <w:bCs/>
          <w:sz w:val="20"/>
          <w:szCs w:val="20"/>
        </w:rPr>
        <w:t xml:space="preserve"> </w:t>
      </w:r>
      <w:r w:rsidR="009869D6" w:rsidRPr="009869D6">
        <w:rPr>
          <w:rFonts w:ascii="Poppins" w:hAnsi="Poppins" w:cs="Poppins"/>
          <w:sz w:val="20"/>
          <w:szCs w:val="20"/>
        </w:rPr>
        <w:t>team.</w:t>
      </w:r>
      <w:r w:rsidR="009869D6">
        <w:rPr>
          <w:rFonts w:ascii="Poppins" w:hAnsi="Poppins" w:cs="Poppins"/>
          <w:b/>
          <w:bCs/>
          <w:sz w:val="20"/>
          <w:szCs w:val="20"/>
        </w:rPr>
        <w:t xml:space="preserve"> </w:t>
      </w:r>
    </w:p>
    <w:p w14:paraId="61C598A0" w14:textId="77777777" w:rsidR="00401809" w:rsidRPr="00ED2444" w:rsidRDefault="00401809" w:rsidP="00076395">
      <w:pPr>
        <w:pStyle w:val="Default"/>
        <w:rPr>
          <w:rFonts w:ascii="Poppins" w:hAnsi="Poppins" w:cs="Poppins"/>
          <w:b/>
          <w:bCs/>
          <w:sz w:val="20"/>
          <w:szCs w:val="20"/>
        </w:rPr>
      </w:pPr>
    </w:p>
    <w:p w14:paraId="6DEB4419" w14:textId="08E2EFBB" w:rsidR="00140CA0" w:rsidRDefault="00140CA0" w:rsidP="00140CA0">
      <w:pPr>
        <w:spacing w:line="276" w:lineRule="auto"/>
        <w:rPr>
          <w:rFonts w:ascii="Aptos" w:hAnsi="Aptos" w:cs="Arial"/>
          <w:sz w:val="24"/>
          <w:szCs w:val="24"/>
        </w:rPr>
      </w:pPr>
      <w:r w:rsidRPr="00165B50">
        <w:rPr>
          <w:rFonts w:ascii="Aptos" w:hAnsi="Aptos" w:cs="Arial"/>
          <w:b/>
          <w:bCs/>
          <w:sz w:val="24"/>
          <w:szCs w:val="24"/>
        </w:rPr>
        <w:t>Start Date:</w:t>
      </w:r>
      <w:r>
        <w:rPr>
          <w:rFonts w:ascii="Aptos" w:hAnsi="Aptos" w:cs="Arial"/>
          <w:sz w:val="24"/>
          <w:szCs w:val="24"/>
        </w:rPr>
        <w:t xml:space="preserve"> </w:t>
      </w:r>
      <w:r w:rsidR="00804EFF">
        <w:rPr>
          <w:rFonts w:ascii="Aptos" w:hAnsi="Aptos" w:cs="Arial"/>
          <w:sz w:val="24"/>
          <w:szCs w:val="24"/>
        </w:rPr>
        <w:t>1</w:t>
      </w:r>
      <w:r w:rsidR="00804EFF" w:rsidRPr="00804EFF">
        <w:rPr>
          <w:rFonts w:ascii="Aptos" w:hAnsi="Aptos" w:cs="Arial"/>
          <w:sz w:val="24"/>
          <w:szCs w:val="24"/>
          <w:vertAlign w:val="superscript"/>
        </w:rPr>
        <w:t>st</w:t>
      </w:r>
      <w:r w:rsidR="00804EFF">
        <w:rPr>
          <w:rFonts w:ascii="Aptos" w:hAnsi="Aptos" w:cs="Arial"/>
          <w:sz w:val="24"/>
          <w:szCs w:val="24"/>
        </w:rPr>
        <w:t xml:space="preserve"> September 2026</w:t>
      </w:r>
    </w:p>
    <w:p w14:paraId="75A06F63" w14:textId="619312B0" w:rsidR="00140CA0" w:rsidRDefault="00140CA0" w:rsidP="00140CA0">
      <w:pPr>
        <w:spacing w:line="276" w:lineRule="auto"/>
        <w:rPr>
          <w:rFonts w:ascii="Aptos" w:hAnsi="Aptos" w:cs="Arial"/>
          <w:sz w:val="24"/>
          <w:szCs w:val="24"/>
        </w:rPr>
      </w:pPr>
      <w:r w:rsidRPr="00165B50">
        <w:rPr>
          <w:rFonts w:ascii="Aptos" w:hAnsi="Aptos" w:cs="Arial"/>
          <w:b/>
          <w:bCs/>
          <w:sz w:val="24"/>
          <w:szCs w:val="24"/>
        </w:rPr>
        <w:t>Application Closing Date</w:t>
      </w:r>
      <w:r>
        <w:rPr>
          <w:rFonts w:ascii="Aptos" w:hAnsi="Aptos" w:cs="Arial"/>
          <w:sz w:val="24"/>
          <w:szCs w:val="24"/>
        </w:rPr>
        <w:t xml:space="preserve">: </w:t>
      </w:r>
      <w:r w:rsidR="00804EFF">
        <w:rPr>
          <w:rFonts w:ascii="Aptos" w:hAnsi="Aptos" w:cs="Arial"/>
          <w:sz w:val="24"/>
          <w:szCs w:val="24"/>
        </w:rPr>
        <w:t>23</w:t>
      </w:r>
      <w:r w:rsidR="00804EFF" w:rsidRPr="00804EFF">
        <w:rPr>
          <w:rFonts w:ascii="Aptos" w:hAnsi="Aptos" w:cs="Arial"/>
          <w:sz w:val="24"/>
          <w:szCs w:val="24"/>
          <w:vertAlign w:val="superscript"/>
        </w:rPr>
        <w:t>rd</w:t>
      </w:r>
      <w:r w:rsidR="00804EFF">
        <w:rPr>
          <w:rFonts w:ascii="Aptos" w:hAnsi="Aptos" w:cs="Arial"/>
          <w:sz w:val="24"/>
          <w:szCs w:val="24"/>
        </w:rPr>
        <w:t xml:space="preserve"> June 2026</w:t>
      </w:r>
    </w:p>
    <w:p w14:paraId="26DE0FFE" w14:textId="475A9418" w:rsidR="00140CA0" w:rsidRDefault="00140CA0" w:rsidP="00140CA0">
      <w:pPr>
        <w:spacing w:line="276" w:lineRule="auto"/>
        <w:rPr>
          <w:rFonts w:ascii="Aptos" w:hAnsi="Aptos" w:cs="Arial"/>
          <w:sz w:val="24"/>
          <w:szCs w:val="24"/>
        </w:rPr>
      </w:pPr>
      <w:r w:rsidRPr="00165B50">
        <w:rPr>
          <w:rFonts w:ascii="Aptos" w:hAnsi="Aptos" w:cs="Arial"/>
          <w:b/>
          <w:bCs/>
          <w:sz w:val="24"/>
          <w:szCs w:val="24"/>
        </w:rPr>
        <w:t>I</w:t>
      </w:r>
      <w:r>
        <w:rPr>
          <w:rFonts w:ascii="Aptos" w:hAnsi="Aptos" w:cs="Arial"/>
          <w:b/>
          <w:bCs/>
          <w:sz w:val="24"/>
          <w:szCs w:val="24"/>
        </w:rPr>
        <w:t>n</w:t>
      </w:r>
      <w:r w:rsidRPr="00165B50">
        <w:rPr>
          <w:rFonts w:ascii="Aptos" w:hAnsi="Aptos" w:cs="Arial"/>
          <w:b/>
          <w:bCs/>
          <w:sz w:val="24"/>
          <w:szCs w:val="24"/>
        </w:rPr>
        <w:t>terviews:</w:t>
      </w:r>
      <w:r>
        <w:rPr>
          <w:rFonts w:ascii="Aptos" w:hAnsi="Aptos" w:cs="Arial"/>
          <w:sz w:val="24"/>
          <w:szCs w:val="24"/>
        </w:rPr>
        <w:t xml:space="preserve"> </w:t>
      </w:r>
      <w:r w:rsidR="009869D6">
        <w:rPr>
          <w:rFonts w:ascii="Aptos" w:hAnsi="Aptos" w:cs="Arial"/>
          <w:sz w:val="24"/>
          <w:szCs w:val="24"/>
        </w:rPr>
        <w:t>W/C</w:t>
      </w:r>
      <w:r w:rsidR="00F83285">
        <w:rPr>
          <w:rFonts w:ascii="Aptos" w:hAnsi="Aptos" w:cs="Arial"/>
          <w:sz w:val="24"/>
          <w:szCs w:val="24"/>
        </w:rPr>
        <w:t xml:space="preserve"> 29</w:t>
      </w:r>
      <w:r w:rsidR="00F83285" w:rsidRPr="00F83285">
        <w:rPr>
          <w:rFonts w:ascii="Aptos" w:hAnsi="Aptos" w:cs="Arial"/>
          <w:sz w:val="24"/>
          <w:szCs w:val="24"/>
          <w:vertAlign w:val="superscript"/>
        </w:rPr>
        <w:t>th</w:t>
      </w:r>
      <w:r w:rsidR="00F83285">
        <w:rPr>
          <w:rFonts w:ascii="Aptos" w:hAnsi="Aptos" w:cs="Arial"/>
          <w:sz w:val="24"/>
          <w:szCs w:val="24"/>
        </w:rPr>
        <w:t xml:space="preserve"> June 2026</w:t>
      </w:r>
    </w:p>
    <w:p w14:paraId="301853D3" w14:textId="62C78801" w:rsidR="00140CA0" w:rsidRDefault="00140CA0" w:rsidP="008A63E4">
      <w:pPr>
        <w:spacing w:after="0" w:line="276" w:lineRule="auto"/>
        <w:rPr>
          <w:rFonts w:ascii="Aptos" w:hAnsi="Aptos" w:cs="Arial"/>
          <w:sz w:val="24"/>
          <w:szCs w:val="24"/>
        </w:rPr>
      </w:pPr>
      <w:r w:rsidRPr="00165B50">
        <w:rPr>
          <w:rFonts w:ascii="Aptos" w:hAnsi="Aptos" w:cs="Arial"/>
          <w:b/>
          <w:bCs/>
          <w:sz w:val="24"/>
          <w:szCs w:val="24"/>
        </w:rPr>
        <w:t>Salary:</w:t>
      </w:r>
      <w:r>
        <w:rPr>
          <w:rFonts w:ascii="Aptos" w:hAnsi="Aptos" w:cs="Arial"/>
          <w:sz w:val="24"/>
          <w:szCs w:val="24"/>
        </w:rPr>
        <w:t xml:space="preserve"> </w:t>
      </w:r>
      <w:r w:rsidR="00804EFF">
        <w:rPr>
          <w:rFonts w:ascii="Aptos" w:hAnsi="Aptos" w:cs="Arial"/>
          <w:sz w:val="24"/>
          <w:szCs w:val="24"/>
        </w:rPr>
        <w:t>Point 6 within the 6-7 range.</w:t>
      </w:r>
    </w:p>
    <w:p w14:paraId="36B39877" w14:textId="3709B7E6" w:rsidR="00804EFF" w:rsidRDefault="00804EFF" w:rsidP="008A63E4">
      <w:pPr>
        <w:spacing w:after="0" w:line="240" w:lineRule="auto"/>
        <w:rPr>
          <w:rFonts w:ascii="Aptos" w:hAnsi="Aptos" w:cs="Arial"/>
          <w:sz w:val="24"/>
          <w:szCs w:val="24"/>
        </w:rPr>
      </w:pPr>
      <w:r>
        <w:rPr>
          <w:rFonts w:ascii="Aptos" w:hAnsi="Aptos" w:cs="Arial"/>
          <w:sz w:val="24"/>
          <w:szCs w:val="24"/>
        </w:rPr>
        <w:tab/>
      </w:r>
      <w:r w:rsidR="008A63E4">
        <w:rPr>
          <w:rFonts w:ascii="Aptos" w:hAnsi="Aptos" w:cs="Arial"/>
          <w:sz w:val="24"/>
          <w:szCs w:val="24"/>
        </w:rPr>
        <w:t xml:space="preserve">  </w:t>
      </w:r>
      <w:r>
        <w:rPr>
          <w:rFonts w:ascii="Aptos" w:hAnsi="Aptos" w:cs="Arial"/>
          <w:sz w:val="24"/>
          <w:szCs w:val="24"/>
        </w:rPr>
        <w:t>FTE £</w:t>
      </w:r>
      <w:r w:rsidR="009607BB">
        <w:rPr>
          <w:rFonts w:ascii="Aptos" w:hAnsi="Aptos" w:cs="Arial"/>
          <w:sz w:val="24"/>
          <w:szCs w:val="24"/>
        </w:rPr>
        <w:t>25,989 / Pro rata £</w:t>
      </w:r>
      <w:r w:rsidR="00965FAB">
        <w:rPr>
          <w:rFonts w:ascii="Aptos" w:hAnsi="Aptos" w:cs="Arial"/>
          <w:sz w:val="24"/>
          <w:szCs w:val="24"/>
        </w:rPr>
        <w:t>18,065.32</w:t>
      </w:r>
    </w:p>
    <w:p w14:paraId="2751479D" w14:textId="77777777" w:rsidR="008A63E4" w:rsidRDefault="008A63E4" w:rsidP="008A63E4">
      <w:pPr>
        <w:spacing w:after="0" w:line="240" w:lineRule="auto"/>
        <w:rPr>
          <w:rFonts w:ascii="Aptos" w:hAnsi="Aptos" w:cs="Arial"/>
          <w:sz w:val="24"/>
          <w:szCs w:val="24"/>
        </w:rPr>
      </w:pPr>
    </w:p>
    <w:p w14:paraId="2D2E6FB1" w14:textId="47B04BF0" w:rsidR="009607BB" w:rsidRDefault="00140CA0" w:rsidP="008A63E4">
      <w:pPr>
        <w:spacing w:after="0" w:line="240" w:lineRule="auto"/>
        <w:rPr>
          <w:rFonts w:ascii="Aptos" w:hAnsi="Aptos" w:cs="Arial"/>
          <w:b/>
          <w:bCs/>
          <w:sz w:val="24"/>
          <w:szCs w:val="24"/>
        </w:rPr>
      </w:pPr>
      <w:r w:rsidRPr="00165B50">
        <w:rPr>
          <w:rFonts w:ascii="Aptos" w:hAnsi="Aptos" w:cs="Arial"/>
          <w:b/>
          <w:bCs/>
          <w:sz w:val="24"/>
          <w:szCs w:val="24"/>
        </w:rPr>
        <w:t>Hours:</w:t>
      </w:r>
      <w:r w:rsidR="009607BB">
        <w:rPr>
          <w:rFonts w:ascii="Aptos" w:hAnsi="Aptos" w:cs="Arial"/>
          <w:b/>
          <w:bCs/>
          <w:sz w:val="24"/>
          <w:szCs w:val="24"/>
        </w:rPr>
        <w:t xml:space="preserve"> </w:t>
      </w:r>
      <w:r w:rsidR="009607BB" w:rsidRPr="00B41D55">
        <w:rPr>
          <w:rFonts w:ascii="Aptos" w:hAnsi="Aptos" w:cs="Arial"/>
          <w:sz w:val="24"/>
          <w:szCs w:val="24"/>
        </w:rPr>
        <w:t>Permanent / Part Time</w:t>
      </w:r>
      <w:r w:rsidR="00B41D55" w:rsidRPr="00B41D55">
        <w:rPr>
          <w:rFonts w:ascii="Aptos" w:hAnsi="Aptos" w:cs="Arial"/>
          <w:sz w:val="24"/>
          <w:szCs w:val="24"/>
        </w:rPr>
        <w:t xml:space="preserve"> </w:t>
      </w:r>
      <w:r w:rsidR="00840086">
        <w:rPr>
          <w:rFonts w:ascii="Aptos" w:hAnsi="Aptos" w:cs="Arial"/>
          <w:sz w:val="24"/>
          <w:szCs w:val="24"/>
        </w:rPr>
        <w:t>-</w:t>
      </w:r>
      <w:r w:rsidR="00B41D55" w:rsidRPr="00B41D55">
        <w:rPr>
          <w:rFonts w:ascii="Aptos" w:hAnsi="Aptos" w:cs="Arial"/>
          <w:sz w:val="24"/>
          <w:szCs w:val="24"/>
        </w:rPr>
        <w:t xml:space="preserve"> Term Time only</w:t>
      </w:r>
      <w:r w:rsidR="00840086">
        <w:rPr>
          <w:rFonts w:ascii="Aptos" w:hAnsi="Aptos" w:cs="Arial"/>
          <w:sz w:val="24"/>
          <w:szCs w:val="24"/>
        </w:rPr>
        <w:t xml:space="preserve"> + 5 training days</w:t>
      </w:r>
    </w:p>
    <w:p w14:paraId="5B4CF673" w14:textId="5258B2B5" w:rsidR="00076395" w:rsidRDefault="008A63E4" w:rsidP="008A63E4">
      <w:pPr>
        <w:spacing w:after="0" w:line="240" w:lineRule="auto"/>
        <w:ind w:firstLine="720"/>
        <w:rPr>
          <w:rFonts w:ascii="Poppins" w:hAnsi="Poppins" w:cs="Poppins"/>
          <w:b/>
          <w:bCs/>
          <w:sz w:val="16"/>
          <w:szCs w:val="16"/>
        </w:rPr>
      </w:pPr>
      <w:r>
        <w:rPr>
          <w:rFonts w:ascii="Aptos" w:hAnsi="Aptos" w:cs="Arial"/>
          <w:sz w:val="24"/>
          <w:szCs w:val="24"/>
        </w:rPr>
        <w:t xml:space="preserve">  </w:t>
      </w:r>
      <w:r w:rsidR="009607BB">
        <w:rPr>
          <w:rFonts w:ascii="Aptos" w:hAnsi="Aptos" w:cs="Arial"/>
          <w:sz w:val="24"/>
          <w:szCs w:val="24"/>
        </w:rPr>
        <w:t>3</w:t>
      </w:r>
      <w:r>
        <w:rPr>
          <w:rFonts w:ascii="Aptos" w:hAnsi="Aptos" w:cs="Arial"/>
          <w:sz w:val="24"/>
          <w:szCs w:val="24"/>
        </w:rPr>
        <w:t>0</w:t>
      </w:r>
      <w:r w:rsidR="009607BB">
        <w:rPr>
          <w:rFonts w:ascii="Aptos" w:hAnsi="Aptos" w:cs="Arial"/>
          <w:sz w:val="24"/>
          <w:szCs w:val="24"/>
        </w:rPr>
        <w:t xml:space="preserve"> hours per week</w:t>
      </w:r>
      <w:r>
        <w:rPr>
          <w:rFonts w:ascii="Aptos" w:hAnsi="Aptos" w:cs="Arial"/>
          <w:sz w:val="24"/>
          <w:szCs w:val="24"/>
        </w:rPr>
        <w:t xml:space="preserve"> + </w:t>
      </w:r>
      <w:r w:rsidR="00B07930">
        <w:rPr>
          <w:rFonts w:ascii="Aptos" w:hAnsi="Aptos" w:cs="Arial"/>
          <w:sz w:val="24"/>
          <w:szCs w:val="24"/>
        </w:rPr>
        <w:t xml:space="preserve">1 lunch duty a week. </w:t>
      </w:r>
    </w:p>
    <w:p w14:paraId="4DE2891B" w14:textId="77777777" w:rsidR="00351C91" w:rsidRPr="004837C0" w:rsidRDefault="00351C91" w:rsidP="00076395">
      <w:pPr>
        <w:pStyle w:val="Default"/>
        <w:rPr>
          <w:rFonts w:ascii="Poppins" w:hAnsi="Poppins" w:cs="Poppins"/>
          <w:b/>
          <w:bCs/>
          <w:sz w:val="16"/>
          <w:szCs w:val="16"/>
        </w:rPr>
      </w:pPr>
    </w:p>
    <w:p w14:paraId="1049AC4E" w14:textId="77777777" w:rsidR="00076395" w:rsidRPr="00ED2444" w:rsidRDefault="00076395" w:rsidP="00076395">
      <w:pPr>
        <w:pStyle w:val="Default"/>
        <w:rPr>
          <w:rFonts w:ascii="Poppins" w:hAnsi="Poppins" w:cs="Poppins"/>
          <w:b/>
          <w:bCs/>
          <w:sz w:val="20"/>
          <w:szCs w:val="20"/>
        </w:rPr>
      </w:pPr>
      <w:r w:rsidRPr="00ED2444">
        <w:rPr>
          <w:rFonts w:ascii="Poppins" w:hAnsi="Poppins" w:cs="Poppins"/>
          <w:b/>
          <w:bCs/>
          <w:sz w:val="20"/>
          <w:szCs w:val="20"/>
        </w:rPr>
        <w:t>How to Apply:</w:t>
      </w:r>
    </w:p>
    <w:p w14:paraId="36BC9865" w14:textId="77777777" w:rsidR="00521850" w:rsidRPr="00ED2444" w:rsidRDefault="00521850" w:rsidP="00521850">
      <w:pPr>
        <w:pStyle w:val="Default"/>
        <w:jc w:val="both"/>
        <w:rPr>
          <w:rFonts w:ascii="Poppins" w:hAnsi="Poppins" w:cs="Poppins"/>
          <w:sz w:val="20"/>
          <w:szCs w:val="20"/>
        </w:rPr>
      </w:pPr>
      <w:r w:rsidRPr="00ED2444">
        <w:rPr>
          <w:rFonts w:ascii="Poppins" w:hAnsi="Poppins" w:cs="Poppins"/>
          <w:sz w:val="20"/>
          <w:szCs w:val="20"/>
        </w:rPr>
        <w:t xml:space="preserve">To apply, please complete the online form found on our website </w:t>
      </w:r>
      <w:hyperlink r:id="rId6" w:history="1">
        <w:r w:rsidRPr="00ED2444">
          <w:rPr>
            <w:rStyle w:val="Hyperlink"/>
            <w:rFonts w:ascii="Poppins" w:hAnsi="Poppins" w:cs="Poppins"/>
            <w:sz w:val="20"/>
            <w:szCs w:val="20"/>
          </w:rPr>
          <w:t>www.swchs.net</w:t>
        </w:r>
      </w:hyperlink>
      <w:r w:rsidRPr="00ED2444">
        <w:rPr>
          <w:rFonts w:ascii="Poppins" w:hAnsi="Poppins" w:cs="Poppins"/>
          <w:sz w:val="20"/>
          <w:szCs w:val="20"/>
        </w:rPr>
        <w:t xml:space="preserve"> </w:t>
      </w:r>
    </w:p>
    <w:p w14:paraId="45BF4965" w14:textId="77777777" w:rsidR="00521850" w:rsidRPr="00EA2575" w:rsidRDefault="00521850" w:rsidP="00521850">
      <w:pPr>
        <w:pStyle w:val="Default"/>
        <w:jc w:val="both"/>
        <w:rPr>
          <w:rFonts w:ascii="Poppins" w:hAnsi="Poppins" w:cs="Poppins"/>
          <w:sz w:val="12"/>
          <w:szCs w:val="12"/>
        </w:rPr>
      </w:pPr>
    </w:p>
    <w:p w14:paraId="7C2F3BA5" w14:textId="6D2529BE" w:rsidR="00521850" w:rsidRPr="00ED2444" w:rsidRDefault="00521850" w:rsidP="00521850">
      <w:pPr>
        <w:pStyle w:val="Default"/>
        <w:jc w:val="both"/>
        <w:rPr>
          <w:rFonts w:ascii="Poppins" w:hAnsi="Poppins" w:cs="Poppins"/>
          <w:sz w:val="20"/>
          <w:szCs w:val="20"/>
        </w:rPr>
      </w:pPr>
      <w:r w:rsidRPr="00ED2444">
        <w:rPr>
          <w:rFonts w:ascii="Poppins" w:hAnsi="Poppins" w:cs="Poppins"/>
          <w:sz w:val="20"/>
          <w:szCs w:val="20"/>
        </w:rPr>
        <w:t xml:space="preserve">Your supporting statement should address and evidence the selection criteria detailed in the Person Specification. </w:t>
      </w:r>
    </w:p>
    <w:p w14:paraId="39D67B21" w14:textId="77777777" w:rsidR="00521850" w:rsidRPr="00EA2575" w:rsidRDefault="00521850" w:rsidP="00076395">
      <w:pPr>
        <w:pStyle w:val="Default"/>
        <w:rPr>
          <w:rFonts w:ascii="Poppins" w:hAnsi="Poppins" w:cs="Poppins"/>
          <w:b/>
          <w:bCs/>
          <w:sz w:val="12"/>
          <w:szCs w:val="12"/>
        </w:rPr>
      </w:pPr>
    </w:p>
    <w:p w14:paraId="5311C179" w14:textId="787A57B6" w:rsidR="00527CFB" w:rsidRPr="00ED2444" w:rsidRDefault="00076395" w:rsidP="00076395">
      <w:pPr>
        <w:spacing w:after="0"/>
        <w:rPr>
          <w:rFonts w:ascii="Poppins" w:hAnsi="Poppins" w:cs="Poppins"/>
          <w:b/>
          <w:bCs/>
          <w:noProof/>
          <w:color w:val="004E72"/>
          <w:sz w:val="20"/>
          <w:szCs w:val="20"/>
        </w:rPr>
      </w:pPr>
      <w:r w:rsidRPr="00ED2444">
        <w:rPr>
          <w:rFonts w:ascii="Poppins" w:hAnsi="Poppins" w:cs="Poppins"/>
          <w:sz w:val="20"/>
          <w:szCs w:val="20"/>
        </w:rPr>
        <w:t xml:space="preserve">For any questions about the application process please contact our HR Administrator, Mrs Sykes: </w:t>
      </w:r>
      <w:hyperlink r:id="rId7" w:history="1">
        <w:r w:rsidRPr="00ED2444">
          <w:rPr>
            <w:rStyle w:val="Hyperlink"/>
            <w:rFonts w:ascii="Poppins" w:eastAsia="Calibri" w:hAnsi="Poppins" w:cs="Poppins"/>
            <w:sz w:val="20"/>
            <w:szCs w:val="20"/>
          </w:rPr>
          <w:t>applications@swchs.net</w:t>
        </w:r>
      </w:hyperlink>
      <w:r w:rsidRPr="00ED2444">
        <w:rPr>
          <w:rStyle w:val="Hyperlink"/>
          <w:rFonts w:ascii="Poppins" w:eastAsia="Calibri" w:hAnsi="Poppins" w:cs="Poppins"/>
          <w:sz w:val="20"/>
          <w:szCs w:val="20"/>
        </w:rPr>
        <w:t xml:space="preserve"> </w:t>
      </w:r>
      <w:r w:rsidRPr="00ED2444">
        <w:rPr>
          <w:rFonts w:ascii="Poppins" w:eastAsia="Calibri" w:hAnsi="Poppins" w:cs="Poppins"/>
          <w:color w:val="000000" w:themeColor="text1"/>
          <w:sz w:val="20"/>
          <w:szCs w:val="20"/>
        </w:rPr>
        <w:t xml:space="preserve"> </w:t>
      </w:r>
    </w:p>
    <w:p w14:paraId="64388377" w14:textId="77777777" w:rsidR="00527CFB" w:rsidRPr="00ED2444" w:rsidRDefault="00527CFB" w:rsidP="00527CFB">
      <w:pPr>
        <w:spacing w:after="0"/>
        <w:rPr>
          <w:rFonts w:ascii="Poppins" w:hAnsi="Poppins" w:cs="Poppins"/>
          <w:b/>
          <w:bCs/>
          <w:noProof/>
          <w:color w:val="004E72"/>
          <w:sz w:val="20"/>
          <w:szCs w:val="20"/>
        </w:rPr>
      </w:pPr>
    </w:p>
    <w:p w14:paraId="54453D23" w14:textId="2CEB8913" w:rsidR="00401809" w:rsidRPr="004B4AB9" w:rsidRDefault="00351C91" w:rsidP="004A73F8">
      <w:pPr>
        <w:spacing w:after="0"/>
        <w:jc w:val="both"/>
        <w:rPr>
          <w:rFonts w:ascii="Poppins" w:hAnsi="Poppins" w:cs="Poppins"/>
          <w:b/>
          <w:bCs/>
          <w:color w:val="156082" w:themeColor="accent1"/>
          <w:sz w:val="24"/>
          <w:szCs w:val="24"/>
        </w:rPr>
      </w:pPr>
      <w:r w:rsidRPr="004B4AB9">
        <w:rPr>
          <w:rFonts w:ascii="Poppins" w:hAnsi="Poppins" w:cs="Poppins"/>
          <w:b/>
          <w:bCs/>
          <w:color w:val="156082" w:themeColor="accent1"/>
          <w:sz w:val="24"/>
          <w:szCs w:val="24"/>
        </w:rPr>
        <w:t>The Role</w:t>
      </w:r>
    </w:p>
    <w:p w14:paraId="7DFB7D7B" w14:textId="77777777" w:rsidR="00646D2C" w:rsidRDefault="00C9693D" w:rsidP="004A73F8">
      <w:pPr>
        <w:spacing w:after="0"/>
        <w:jc w:val="both"/>
        <w:rPr>
          <w:rFonts w:ascii="Poppins" w:hAnsi="Poppins" w:cs="Poppins"/>
          <w:sz w:val="20"/>
          <w:szCs w:val="20"/>
        </w:rPr>
      </w:pPr>
      <w:r>
        <w:rPr>
          <w:rFonts w:ascii="Poppins" w:hAnsi="Poppins" w:cs="Poppins"/>
          <w:sz w:val="20"/>
          <w:szCs w:val="20"/>
        </w:rPr>
        <w:t xml:space="preserve">Supporting pupils with special educational </w:t>
      </w:r>
      <w:r w:rsidR="004B4AB9">
        <w:rPr>
          <w:rFonts w:ascii="Poppins" w:hAnsi="Poppins" w:cs="Poppins"/>
          <w:sz w:val="20"/>
          <w:szCs w:val="20"/>
        </w:rPr>
        <w:t>n</w:t>
      </w:r>
      <w:r>
        <w:rPr>
          <w:rFonts w:ascii="Poppins" w:hAnsi="Poppins" w:cs="Poppins"/>
          <w:sz w:val="20"/>
          <w:szCs w:val="20"/>
        </w:rPr>
        <w:t xml:space="preserve">eeds (SEN) to access learning and achieve their full potential. </w:t>
      </w:r>
    </w:p>
    <w:p w14:paraId="2317B450" w14:textId="752094DB" w:rsidR="00351C91" w:rsidRDefault="00C9693D" w:rsidP="004A73F8">
      <w:pPr>
        <w:spacing w:after="0"/>
        <w:jc w:val="both"/>
        <w:rPr>
          <w:rFonts w:ascii="Poppins" w:hAnsi="Poppins" w:cs="Poppins"/>
          <w:sz w:val="20"/>
          <w:szCs w:val="20"/>
        </w:rPr>
      </w:pPr>
      <w:r>
        <w:rPr>
          <w:rFonts w:ascii="Poppins" w:hAnsi="Poppins" w:cs="Poppins"/>
          <w:sz w:val="20"/>
          <w:szCs w:val="20"/>
        </w:rPr>
        <w:t>The role involves assisting with learning activities, promoting independence, and supporting the development of literacy, numeracy, social and emotional skills.</w:t>
      </w:r>
    </w:p>
    <w:p w14:paraId="1E314382" w14:textId="36FB882A" w:rsidR="00C9693D" w:rsidRDefault="00C9693D" w:rsidP="004A73F8">
      <w:pPr>
        <w:spacing w:after="0"/>
        <w:jc w:val="both"/>
        <w:rPr>
          <w:rFonts w:ascii="Poppins" w:hAnsi="Poppins" w:cs="Poppins"/>
          <w:sz w:val="20"/>
          <w:szCs w:val="20"/>
        </w:rPr>
      </w:pPr>
      <w:r>
        <w:rPr>
          <w:rFonts w:ascii="Poppins" w:hAnsi="Poppins" w:cs="Poppins"/>
          <w:sz w:val="20"/>
          <w:szCs w:val="20"/>
        </w:rPr>
        <w:t>Working closely with teachers, the postholder will contribute to planning and preparing learning environments, monitor and report on student</w:t>
      </w:r>
      <w:r w:rsidR="007D12E3">
        <w:rPr>
          <w:rFonts w:ascii="Poppins" w:hAnsi="Poppins" w:cs="Poppins"/>
          <w:sz w:val="20"/>
          <w:szCs w:val="20"/>
        </w:rPr>
        <w:t xml:space="preserve"> </w:t>
      </w:r>
      <w:r>
        <w:rPr>
          <w:rFonts w:ascii="Poppins" w:hAnsi="Poppins" w:cs="Poppins"/>
          <w:sz w:val="20"/>
          <w:szCs w:val="20"/>
        </w:rPr>
        <w:t xml:space="preserve">progress, and </w:t>
      </w:r>
      <w:r w:rsidR="007D12E3">
        <w:rPr>
          <w:rFonts w:ascii="Poppins" w:hAnsi="Poppins" w:cs="Poppins"/>
          <w:sz w:val="20"/>
          <w:szCs w:val="20"/>
        </w:rPr>
        <w:t>help</w:t>
      </w:r>
      <w:r>
        <w:rPr>
          <w:rFonts w:ascii="Poppins" w:hAnsi="Poppins" w:cs="Poppins"/>
          <w:sz w:val="20"/>
          <w:szCs w:val="20"/>
        </w:rPr>
        <w:t xml:space="preserve"> implement behaviour management strategies.</w:t>
      </w:r>
    </w:p>
    <w:p w14:paraId="198979B6" w14:textId="1668C99C" w:rsidR="00C9693D" w:rsidRDefault="00C9693D" w:rsidP="004A73F8">
      <w:pPr>
        <w:spacing w:after="0"/>
        <w:jc w:val="both"/>
        <w:rPr>
          <w:rFonts w:ascii="Poppins" w:hAnsi="Poppins" w:cs="Poppins"/>
          <w:sz w:val="20"/>
          <w:szCs w:val="20"/>
        </w:rPr>
      </w:pPr>
      <w:r>
        <w:rPr>
          <w:rFonts w:ascii="Poppins" w:hAnsi="Poppins" w:cs="Poppins"/>
          <w:sz w:val="20"/>
          <w:szCs w:val="20"/>
        </w:rPr>
        <w:t>The role also includes supporting the use of ICT, carrying out routine administrative tasks, maintaining confidentiality, and</w:t>
      </w:r>
      <w:r w:rsidR="007D12E3">
        <w:rPr>
          <w:rFonts w:ascii="Poppins" w:hAnsi="Poppins" w:cs="Poppins"/>
          <w:sz w:val="20"/>
          <w:szCs w:val="20"/>
        </w:rPr>
        <w:t xml:space="preserve"> </w:t>
      </w:r>
      <w:r>
        <w:rPr>
          <w:rFonts w:ascii="Poppins" w:hAnsi="Poppins" w:cs="Poppins"/>
          <w:sz w:val="20"/>
          <w:szCs w:val="20"/>
        </w:rPr>
        <w:t>keepin</w:t>
      </w:r>
      <w:r w:rsidR="007D12E3">
        <w:rPr>
          <w:rFonts w:ascii="Poppins" w:hAnsi="Poppins" w:cs="Poppins"/>
          <w:sz w:val="20"/>
          <w:szCs w:val="20"/>
        </w:rPr>
        <w:t xml:space="preserve">g up to date with relevant educational legislation. </w:t>
      </w:r>
    </w:p>
    <w:p w14:paraId="23C8EC76" w14:textId="77777777" w:rsidR="00351C91" w:rsidRDefault="00351C91" w:rsidP="004A73F8">
      <w:pPr>
        <w:spacing w:after="0"/>
        <w:jc w:val="both"/>
        <w:rPr>
          <w:rFonts w:ascii="Poppins" w:hAnsi="Poppins" w:cs="Poppins"/>
          <w:color w:val="156082" w:themeColor="accent1"/>
          <w:sz w:val="20"/>
          <w:szCs w:val="20"/>
        </w:rPr>
      </w:pPr>
    </w:p>
    <w:p w14:paraId="584A9A21" w14:textId="77777777" w:rsidR="00C27588" w:rsidRDefault="00C27588" w:rsidP="00C27588">
      <w:pPr>
        <w:rPr>
          <w:rFonts w:ascii="Poppins" w:eastAsiaTheme="minorHAnsi" w:hAnsi="Poppins" w:cs="Poppins"/>
          <w:b/>
          <w:bCs/>
          <w:color w:val="004E72"/>
          <w:sz w:val="28"/>
          <w:szCs w:val="28"/>
          <w:lang w:eastAsia="en-US"/>
        </w:rPr>
      </w:pPr>
      <w:r w:rsidRPr="00A14F1E">
        <w:rPr>
          <w:rFonts w:ascii="Poppins" w:eastAsiaTheme="minorHAnsi" w:hAnsi="Poppins" w:cs="Poppins"/>
          <w:b/>
          <w:bCs/>
          <w:color w:val="004E72"/>
          <w:sz w:val="28"/>
          <w:szCs w:val="28"/>
          <w:lang w:eastAsia="en-US"/>
        </w:rPr>
        <w:t>Area details</w:t>
      </w:r>
    </w:p>
    <w:p w14:paraId="4107BC07" w14:textId="77777777" w:rsidR="00C27588" w:rsidRPr="00C27588" w:rsidRDefault="00C27588" w:rsidP="00C27588">
      <w:pPr>
        <w:pStyle w:val="Default"/>
        <w:jc w:val="both"/>
        <w:rPr>
          <w:rFonts w:ascii="Poppins" w:hAnsi="Poppins" w:cs="Poppins"/>
          <w:b/>
          <w:bCs/>
          <w:color w:val="156082" w:themeColor="accent1"/>
        </w:rPr>
      </w:pPr>
      <w:r w:rsidRPr="00C27588">
        <w:rPr>
          <w:rFonts w:ascii="Poppins" w:hAnsi="Poppins" w:cs="Poppins"/>
          <w:b/>
          <w:bCs/>
          <w:color w:val="156082" w:themeColor="accent1"/>
        </w:rPr>
        <w:t>The department</w:t>
      </w:r>
    </w:p>
    <w:p w14:paraId="0AA02EF4" w14:textId="24279BA8" w:rsidR="00C27588" w:rsidRPr="00C27588" w:rsidRDefault="00C27588" w:rsidP="00C27588">
      <w:pPr>
        <w:pStyle w:val="Default"/>
        <w:jc w:val="both"/>
        <w:rPr>
          <w:rFonts w:ascii="Poppins" w:hAnsi="Poppins" w:cs="Poppins"/>
          <w:sz w:val="20"/>
          <w:szCs w:val="20"/>
        </w:rPr>
      </w:pPr>
      <w:r w:rsidRPr="00C27588">
        <w:rPr>
          <w:rFonts w:ascii="Poppins" w:hAnsi="Poppins" w:cs="Poppins"/>
          <w:sz w:val="20"/>
          <w:szCs w:val="20"/>
        </w:rPr>
        <w:t>The department is made up of 2</w:t>
      </w:r>
      <w:r w:rsidR="003406DA">
        <w:rPr>
          <w:rFonts w:ascii="Poppins" w:hAnsi="Poppins" w:cs="Poppins"/>
          <w:sz w:val="20"/>
          <w:szCs w:val="20"/>
        </w:rPr>
        <w:t>3</w:t>
      </w:r>
      <w:r w:rsidRPr="00C27588">
        <w:rPr>
          <w:rFonts w:ascii="Poppins" w:hAnsi="Poppins" w:cs="Poppins"/>
          <w:sz w:val="20"/>
          <w:szCs w:val="20"/>
        </w:rPr>
        <w:t xml:space="preserve"> Teaching Assistants</w:t>
      </w:r>
      <w:r w:rsidR="003406DA">
        <w:rPr>
          <w:rFonts w:ascii="Poppins" w:hAnsi="Poppins" w:cs="Poppins"/>
          <w:sz w:val="20"/>
          <w:szCs w:val="20"/>
        </w:rPr>
        <w:t xml:space="preserve">. </w:t>
      </w:r>
      <w:r w:rsidRPr="00C27588">
        <w:rPr>
          <w:rFonts w:ascii="Poppins" w:hAnsi="Poppins" w:cs="Poppins"/>
          <w:sz w:val="20"/>
          <w:szCs w:val="20"/>
        </w:rPr>
        <w:t xml:space="preserve">There is a Deputy SENCO and </w:t>
      </w:r>
      <w:r w:rsidR="003406DA">
        <w:rPr>
          <w:rFonts w:ascii="Poppins" w:hAnsi="Poppins" w:cs="Poppins"/>
          <w:sz w:val="20"/>
          <w:szCs w:val="20"/>
        </w:rPr>
        <w:t>4</w:t>
      </w:r>
      <w:r w:rsidRPr="00C27588">
        <w:rPr>
          <w:rFonts w:ascii="Poppins" w:hAnsi="Poppins" w:cs="Poppins"/>
          <w:sz w:val="20"/>
          <w:szCs w:val="20"/>
        </w:rPr>
        <w:t xml:space="preserve"> SENCOs. </w:t>
      </w:r>
    </w:p>
    <w:p w14:paraId="3E360BE0" w14:textId="77777777" w:rsidR="00C27588" w:rsidRPr="00C27588" w:rsidRDefault="00C27588" w:rsidP="00C27588">
      <w:pPr>
        <w:pStyle w:val="Default"/>
        <w:jc w:val="both"/>
        <w:rPr>
          <w:rFonts w:ascii="Poppins" w:hAnsi="Poppins" w:cs="Poppins"/>
          <w:sz w:val="20"/>
          <w:szCs w:val="20"/>
        </w:rPr>
      </w:pPr>
      <w:r w:rsidRPr="00C27588">
        <w:rPr>
          <w:rFonts w:ascii="Poppins" w:hAnsi="Poppins" w:cs="Poppins"/>
          <w:sz w:val="20"/>
          <w:szCs w:val="20"/>
        </w:rPr>
        <w:t xml:space="preserve">Combined, our department offer a range of support. These include; </w:t>
      </w:r>
    </w:p>
    <w:p w14:paraId="3A7263EC" w14:textId="77777777" w:rsidR="00C27588" w:rsidRPr="00C27588" w:rsidRDefault="00C27588" w:rsidP="00C27588">
      <w:pPr>
        <w:pStyle w:val="Default"/>
        <w:numPr>
          <w:ilvl w:val="0"/>
          <w:numId w:val="4"/>
        </w:numPr>
        <w:jc w:val="both"/>
        <w:rPr>
          <w:rFonts w:ascii="Poppins" w:hAnsi="Poppins" w:cs="Poppins"/>
          <w:sz w:val="20"/>
          <w:szCs w:val="20"/>
        </w:rPr>
      </w:pPr>
      <w:r w:rsidRPr="00C27588">
        <w:rPr>
          <w:rFonts w:ascii="Poppins" w:hAnsi="Poppins" w:cs="Poppins"/>
          <w:sz w:val="20"/>
          <w:szCs w:val="20"/>
        </w:rPr>
        <w:lastRenderedPageBreak/>
        <w:t>In class support, where our TAs are based in curriculum areas and plan termly with teaching staff</w:t>
      </w:r>
    </w:p>
    <w:p w14:paraId="51701C84" w14:textId="621F610B" w:rsidR="00C27588" w:rsidRPr="00C27588" w:rsidRDefault="003406DA" w:rsidP="00C27588">
      <w:pPr>
        <w:pStyle w:val="Default"/>
        <w:numPr>
          <w:ilvl w:val="0"/>
          <w:numId w:val="4"/>
        </w:numPr>
        <w:jc w:val="both"/>
        <w:rPr>
          <w:rFonts w:ascii="Poppins" w:hAnsi="Poppins" w:cs="Poppins"/>
          <w:sz w:val="20"/>
          <w:szCs w:val="20"/>
        </w:rPr>
      </w:pPr>
      <w:r>
        <w:rPr>
          <w:rFonts w:ascii="Poppins" w:hAnsi="Poppins" w:cs="Poppins"/>
          <w:sz w:val="20"/>
          <w:szCs w:val="20"/>
        </w:rPr>
        <w:t>S</w:t>
      </w:r>
      <w:r w:rsidR="00C27588" w:rsidRPr="00C27588">
        <w:rPr>
          <w:rFonts w:ascii="Poppins" w:hAnsi="Poppins" w:cs="Poppins"/>
          <w:sz w:val="20"/>
          <w:szCs w:val="20"/>
        </w:rPr>
        <w:t>mall group work</w:t>
      </w:r>
    </w:p>
    <w:p w14:paraId="5502CE3E" w14:textId="2F08FBAF" w:rsidR="00C27588" w:rsidRPr="00C27588" w:rsidRDefault="003406DA" w:rsidP="00C27588">
      <w:pPr>
        <w:pStyle w:val="Default"/>
        <w:numPr>
          <w:ilvl w:val="0"/>
          <w:numId w:val="4"/>
        </w:numPr>
        <w:jc w:val="both"/>
        <w:rPr>
          <w:rFonts w:ascii="Poppins" w:hAnsi="Poppins" w:cs="Poppins"/>
          <w:sz w:val="20"/>
          <w:szCs w:val="20"/>
        </w:rPr>
      </w:pPr>
      <w:r>
        <w:rPr>
          <w:rFonts w:ascii="Poppins" w:hAnsi="Poppins" w:cs="Poppins"/>
          <w:sz w:val="20"/>
          <w:szCs w:val="20"/>
        </w:rPr>
        <w:t>E</w:t>
      </w:r>
      <w:r w:rsidR="00C27588" w:rsidRPr="00C27588">
        <w:rPr>
          <w:rFonts w:ascii="Poppins" w:hAnsi="Poppins" w:cs="Poppins"/>
          <w:sz w:val="20"/>
          <w:szCs w:val="20"/>
        </w:rPr>
        <w:t>xtra-curricular activities and groups</w:t>
      </w:r>
    </w:p>
    <w:p w14:paraId="67AEF5A4" w14:textId="19996CE4" w:rsidR="00C27588" w:rsidRPr="00C27588" w:rsidRDefault="003406DA" w:rsidP="00C27588">
      <w:pPr>
        <w:pStyle w:val="Default"/>
        <w:numPr>
          <w:ilvl w:val="0"/>
          <w:numId w:val="4"/>
        </w:numPr>
        <w:jc w:val="both"/>
        <w:rPr>
          <w:rFonts w:ascii="Poppins" w:hAnsi="Poppins" w:cs="Poppins"/>
          <w:sz w:val="20"/>
          <w:szCs w:val="20"/>
        </w:rPr>
      </w:pPr>
      <w:r>
        <w:rPr>
          <w:rFonts w:ascii="Poppins" w:hAnsi="Poppins" w:cs="Poppins"/>
          <w:sz w:val="20"/>
          <w:szCs w:val="20"/>
        </w:rPr>
        <w:t>L</w:t>
      </w:r>
      <w:r w:rsidR="00C27588" w:rsidRPr="00C27588">
        <w:rPr>
          <w:rFonts w:ascii="Poppins" w:hAnsi="Poppins" w:cs="Poppins"/>
          <w:sz w:val="20"/>
          <w:szCs w:val="20"/>
        </w:rPr>
        <w:t xml:space="preserve">unch and break supervisions and where necessary. </w:t>
      </w:r>
    </w:p>
    <w:p w14:paraId="3E127B9B" w14:textId="77777777" w:rsidR="00C27588" w:rsidRPr="00C27588" w:rsidRDefault="00C27588" w:rsidP="00C27588">
      <w:pPr>
        <w:pStyle w:val="Default"/>
        <w:jc w:val="both"/>
        <w:rPr>
          <w:rFonts w:ascii="Poppins" w:hAnsi="Poppins" w:cs="Poppins"/>
          <w:sz w:val="20"/>
          <w:szCs w:val="20"/>
        </w:rPr>
      </w:pPr>
    </w:p>
    <w:p w14:paraId="661CB9C8" w14:textId="77777777" w:rsidR="00C27588" w:rsidRPr="00C27588" w:rsidRDefault="00C27588" w:rsidP="00C27588">
      <w:pPr>
        <w:pStyle w:val="Default"/>
        <w:jc w:val="both"/>
        <w:rPr>
          <w:rFonts w:ascii="Poppins" w:hAnsi="Poppins" w:cs="Poppins"/>
          <w:sz w:val="20"/>
          <w:szCs w:val="20"/>
        </w:rPr>
      </w:pPr>
      <w:r w:rsidRPr="00C27588">
        <w:rPr>
          <w:rFonts w:ascii="Poppins" w:hAnsi="Poppins" w:cs="Poppins"/>
          <w:sz w:val="20"/>
          <w:szCs w:val="20"/>
        </w:rPr>
        <w:t>We also work closely with the Pastoral Team, and Mental Health Lead to ensure that students receive timely and appropriate interventions.</w:t>
      </w:r>
    </w:p>
    <w:p w14:paraId="514191FF" w14:textId="05478E95" w:rsidR="00C27588" w:rsidRPr="00A773F3" w:rsidRDefault="00C27588" w:rsidP="00C27588">
      <w:pPr>
        <w:pStyle w:val="Default"/>
        <w:jc w:val="both"/>
        <w:rPr>
          <w:rFonts w:ascii="Poppins" w:hAnsi="Poppins" w:cs="Poppins"/>
          <w:sz w:val="18"/>
          <w:szCs w:val="18"/>
        </w:rPr>
      </w:pPr>
      <w:r w:rsidRPr="00A773F3">
        <w:rPr>
          <w:rFonts w:ascii="Poppins" w:hAnsi="Poppins" w:cs="Poppins"/>
          <w:sz w:val="18"/>
          <w:szCs w:val="18"/>
        </w:rPr>
        <w:t>  </w:t>
      </w:r>
    </w:p>
    <w:p w14:paraId="5B8AC198" w14:textId="77777777" w:rsidR="00C27588" w:rsidRPr="00C27588" w:rsidRDefault="00C27588" w:rsidP="00C27588">
      <w:pPr>
        <w:pStyle w:val="Default"/>
        <w:jc w:val="both"/>
        <w:rPr>
          <w:rFonts w:ascii="Poppins" w:hAnsi="Poppins" w:cs="Poppins"/>
          <w:b/>
          <w:bCs/>
          <w:color w:val="156082" w:themeColor="accent1"/>
        </w:rPr>
      </w:pPr>
      <w:r w:rsidRPr="00C27588">
        <w:rPr>
          <w:rFonts w:ascii="Poppins" w:hAnsi="Poppins" w:cs="Poppins"/>
          <w:b/>
          <w:bCs/>
          <w:color w:val="156082" w:themeColor="accent1"/>
        </w:rPr>
        <w:t>Who we work with </w:t>
      </w:r>
    </w:p>
    <w:p w14:paraId="14CD23A7" w14:textId="77777777" w:rsidR="00C27588" w:rsidRPr="00C27588" w:rsidRDefault="00C27588" w:rsidP="00C27588">
      <w:pPr>
        <w:pStyle w:val="Default"/>
        <w:jc w:val="both"/>
        <w:rPr>
          <w:rFonts w:ascii="Poppins" w:hAnsi="Poppins" w:cs="Poppins"/>
          <w:sz w:val="20"/>
          <w:szCs w:val="20"/>
        </w:rPr>
      </w:pPr>
      <w:r w:rsidRPr="00C27588">
        <w:rPr>
          <w:rFonts w:ascii="Poppins" w:hAnsi="Poppins" w:cs="Poppins"/>
          <w:sz w:val="20"/>
          <w:szCs w:val="20"/>
        </w:rPr>
        <w:t>We currently have pupils with a range of SEND needs including autism, physical and neurological impairments, specific learning difficulties (including dyslexia), SEMH, SLCN, visual impairment, hearing impairment and learning delay. We also support students with Elhers Danlos Syndrome, Meres Irlen, Cerebral Palsy, Epilepsy, Chronic Fatigue Syndrome and Cystic Fibrosis. We have students with additional needs in all four of the SEND outlined categories; Cognition and Learning, Communication and Interaction, Social, Emotional, Mental Health difficulties and Physical and Sensory. </w:t>
      </w:r>
    </w:p>
    <w:p w14:paraId="1F951561" w14:textId="77777777" w:rsidR="00C27588" w:rsidRDefault="00C27588" w:rsidP="004A73F8">
      <w:pPr>
        <w:spacing w:after="0"/>
        <w:jc w:val="both"/>
        <w:rPr>
          <w:rFonts w:ascii="Poppins" w:hAnsi="Poppins" w:cs="Poppins"/>
          <w:color w:val="156082" w:themeColor="accent1"/>
          <w:sz w:val="20"/>
          <w:szCs w:val="20"/>
        </w:rPr>
      </w:pPr>
    </w:p>
    <w:p w14:paraId="5777A942" w14:textId="77777777" w:rsidR="004A73F8" w:rsidRPr="00C27588" w:rsidRDefault="004A73F8" w:rsidP="004A73F8">
      <w:pPr>
        <w:pStyle w:val="Heading1"/>
        <w:spacing w:before="0" w:after="0"/>
        <w:rPr>
          <w:rFonts w:ascii="Poppins" w:hAnsi="Poppins" w:cs="Poppins"/>
          <w:b/>
          <w:bCs/>
          <w:color w:val="156082" w:themeColor="accent1"/>
          <w:sz w:val="28"/>
          <w:szCs w:val="28"/>
        </w:rPr>
      </w:pPr>
      <w:r w:rsidRPr="00C27588">
        <w:rPr>
          <w:rFonts w:ascii="Poppins" w:hAnsi="Poppins" w:cs="Poppins"/>
          <w:b/>
          <w:bCs/>
          <w:color w:val="156082" w:themeColor="accent1"/>
          <w:sz w:val="28"/>
          <w:szCs w:val="28"/>
        </w:rPr>
        <w:t>Why work for us</w:t>
      </w:r>
    </w:p>
    <w:p w14:paraId="24A53B52" w14:textId="77777777" w:rsidR="004A73F8" w:rsidRPr="004A73F8" w:rsidRDefault="004A73F8" w:rsidP="004A73F8">
      <w:pPr>
        <w:pStyle w:val="NormalWeb"/>
        <w:shd w:val="clear" w:color="auto" w:fill="FFFFFF"/>
        <w:spacing w:before="0" w:beforeAutospacing="0" w:after="150" w:afterAutospacing="0"/>
        <w:jc w:val="both"/>
        <w:rPr>
          <w:rFonts w:ascii="Poppins" w:hAnsi="Poppins" w:cs="Poppins"/>
          <w:color w:val="222222"/>
          <w:sz w:val="20"/>
          <w:szCs w:val="20"/>
        </w:rPr>
      </w:pPr>
      <w:r w:rsidRPr="004A73F8">
        <w:rPr>
          <w:rFonts w:ascii="Poppins" w:hAnsi="Poppins" w:cs="Poppins"/>
          <w:color w:val="222222"/>
          <w:sz w:val="20"/>
          <w:szCs w:val="20"/>
        </w:rPr>
        <w:t>The mission of Saffron Walden County High School is to be 'a local school of exceptional quality'. What this means in practice is that we constantly strive to provide the highest quality education to young people in the Saffron Walden area.  It is the kind of quality that is demonstrated by outstanding</w:t>
      </w:r>
      <w:r w:rsidRPr="004A73F8">
        <w:rPr>
          <w:rFonts w:ascii="Poppins" w:hAnsi="Poppins" w:cs="Poppins"/>
          <w:color w:val="222222"/>
          <w:sz w:val="22"/>
          <w:szCs w:val="22"/>
        </w:rPr>
        <w:t xml:space="preserve"> </w:t>
      </w:r>
      <w:r w:rsidRPr="004A73F8">
        <w:rPr>
          <w:rFonts w:ascii="Poppins" w:hAnsi="Poppins" w:cs="Poppins"/>
          <w:color w:val="222222"/>
          <w:sz w:val="20"/>
          <w:szCs w:val="20"/>
        </w:rPr>
        <w:t>achievement at all levels, high expectations of behaviour, excellent teaching and learning and a broad and rich curriculum.</w:t>
      </w:r>
    </w:p>
    <w:p w14:paraId="71E1734E" w14:textId="2DF31702" w:rsidR="004A73F8" w:rsidRPr="00157FC3" w:rsidRDefault="001F0E2E" w:rsidP="004A73F8">
      <w:pPr>
        <w:pStyle w:val="NormalWeb"/>
        <w:shd w:val="clear" w:color="auto" w:fill="FFFFFF"/>
        <w:spacing w:before="0" w:beforeAutospacing="0" w:after="150" w:afterAutospacing="0"/>
        <w:jc w:val="both"/>
        <w:rPr>
          <w:rFonts w:ascii="Poppins" w:hAnsi="Poppins" w:cs="Poppins"/>
          <w:b/>
          <w:bCs/>
          <w:color w:val="222222"/>
        </w:rPr>
      </w:pPr>
      <w:r w:rsidRPr="004B4AB9">
        <w:rPr>
          <w:rFonts w:ascii="Poppins" w:hAnsi="Poppins" w:cs="Poppins"/>
          <w:b/>
          <w:bCs/>
          <w:color w:val="156082" w:themeColor="accent1"/>
        </w:rPr>
        <w:t>B</w:t>
      </w:r>
      <w:r w:rsidR="004A73F8" w:rsidRPr="004B4AB9">
        <w:rPr>
          <w:rFonts w:ascii="Poppins" w:hAnsi="Poppins" w:cs="Poppins"/>
          <w:b/>
          <w:bCs/>
          <w:color w:val="156082" w:themeColor="accent1"/>
        </w:rPr>
        <w:t>enefits:</w:t>
      </w:r>
      <w:r w:rsidR="00351C91" w:rsidRPr="004B4AB9">
        <w:rPr>
          <w:rFonts w:ascii="Poppins" w:hAnsi="Poppins" w:cs="Poppins"/>
          <w:b/>
          <w:bCs/>
          <w:color w:val="156082" w:themeColor="accent1"/>
        </w:rPr>
        <w:t xml:space="preserve"> </w:t>
      </w:r>
    </w:p>
    <w:p w14:paraId="71117237" w14:textId="77777777" w:rsidR="004A73F8" w:rsidRPr="004A73F8" w:rsidRDefault="004A73F8" w:rsidP="004A73F8">
      <w:pPr>
        <w:pStyle w:val="NormalWeb"/>
        <w:shd w:val="clear" w:color="auto" w:fill="FFFFFF"/>
        <w:spacing w:before="0" w:beforeAutospacing="0" w:after="150" w:afterAutospacing="0"/>
        <w:jc w:val="both"/>
        <w:rPr>
          <w:rFonts w:ascii="Poppins" w:hAnsi="Poppins" w:cs="Poppins"/>
          <w:color w:val="222222"/>
          <w:sz w:val="20"/>
          <w:szCs w:val="20"/>
        </w:rPr>
      </w:pPr>
      <w:r w:rsidRPr="004A73F8">
        <w:rPr>
          <w:rFonts w:ascii="Poppins" w:hAnsi="Poppins" w:cs="Poppins"/>
          <w:color w:val="222222"/>
          <w:sz w:val="20"/>
          <w:szCs w:val="20"/>
        </w:rPr>
        <w:t>Working with us brings with it a range of attractive benefits, including</w:t>
      </w:r>
    </w:p>
    <w:p w14:paraId="4557A3FD" w14:textId="77777777" w:rsidR="004A73F8" w:rsidRPr="004A73F8" w:rsidRDefault="004A73F8" w:rsidP="004A73F8">
      <w:pPr>
        <w:pStyle w:val="NoSpacing"/>
        <w:numPr>
          <w:ilvl w:val="0"/>
          <w:numId w:val="3"/>
        </w:numPr>
        <w:rPr>
          <w:rFonts w:ascii="Poppins" w:hAnsi="Poppins" w:cs="Poppins"/>
          <w:sz w:val="20"/>
          <w:szCs w:val="20"/>
        </w:rPr>
      </w:pPr>
      <w:r w:rsidRPr="004A73F8">
        <w:rPr>
          <w:rFonts w:ascii="Poppins" w:hAnsi="Poppins" w:cs="Poppins"/>
          <w:sz w:val="20"/>
          <w:szCs w:val="20"/>
        </w:rPr>
        <w:t>A Trust which puts staff well-being at the heart of everything it does</w:t>
      </w:r>
    </w:p>
    <w:p w14:paraId="4E3AEC10" w14:textId="77777777" w:rsidR="004A73F8" w:rsidRPr="004A73F8" w:rsidRDefault="004A73F8" w:rsidP="004A73F8">
      <w:pPr>
        <w:pStyle w:val="NoSpacing"/>
        <w:numPr>
          <w:ilvl w:val="0"/>
          <w:numId w:val="3"/>
        </w:numPr>
        <w:rPr>
          <w:rFonts w:ascii="Poppins" w:hAnsi="Poppins" w:cs="Poppins"/>
          <w:sz w:val="20"/>
          <w:szCs w:val="20"/>
        </w:rPr>
      </w:pPr>
      <w:r w:rsidRPr="004A73F8">
        <w:rPr>
          <w:rFonts w:ascii="Poppins" w:hAnsi="Poppins" w:cs="Poppins"/>
          <w:sz w:val="20"/>
          <w:szCs w:val="20"/>
        </w:rPr>
        <w:t>Bespoke CPD programmes as well as access to national programmes</w:t>
      </w:r>
    </w:p>
    <w:p w14:paraId="457F02C5" w14:textId="77777777" w:rsidR="004A73F8" w:rsidRPr="004A73F8" w:rsidRDefault="004A73F8" w:rsidP="004A73F8">
      <w:pPr>
        <w:pStyle w:val="NoSpacing"/>
        <w:numPr>
          <w:ilvl w:val="0"/>
          <w:numId w:val="3"/>
        </w:numPr>
        <w:rPr>
          <w:rFonts w:ascii="Poppins" w:hAnsi="Poppins" w:cs="Poppins"/>
          <w:sz w:val="20"/>
          <w:szCs w:val="20"/>
        </w:rPr>
      </w:pPr>
      <w:r w:rsidRPr="004A73F8">
        <w:rPr>
          <w:rFonts w:ascii="Poppins" w:hAnsi="Poppins" w:cs="Poppins"/>
          <w:sz w:val="20"/>
          <w:szCs w:val="20"/>
        </w:rPr>
        <w:t>Support for Early Career Teachers as an accredited Appropriate Body for ECT’s</w:t>
      </w:r>
    </w:p>
    <w:p w14:paraId="349A1B0E" w14:textId="77777777" w:rsidR="004A73F8" w:rsidRPr="004A73F8" w:rsidRDefault="004A73F8" w:rsidP="004A73F8">
      <w:pPr>
        <w:pStyle w:val="NoSpacing"/>
        <w:numPr>
          <w:ilvl w:val="0"/>
          <w:numId w:val="3"/>
        </w:numPr>
        <w:rPr>
          <w:rFonts w:ascii="Poppins" w:hAnsi="Poppins" w:cs="Poppins"/>
          <w:sz w:val="20"/>
          <w:szCs w:val="20"/>
        </w:rPr>
      </w:pPr>
      <w:r w:rsidRPr="004A73F8">
        <w:rPr>
          <w:rFonts w:ascii="Poppins" w:hAnsi="Poppins" w:cs="Poppins"/>
          <w:sz w:val="20"/>
          <w:szCs w:val="20"/>
        </w:rPr>
        <w:t>Occupational Health</w:t>
      </w:r>
    </w:p>
    <w:p w14:paraId="170CB99C" w14:textId="77777777" w:rsidR="004A73F8" w:rsidRPr="004A73F8" w:rsidRDefault="004A73F8" w:rsidP="004A73F8">
      <w:pPr>
        <w:pStyle w:val="NoSpacing"/>
        <w:numPr>
          <w:ilvl w:val="0"/>
          <w:numId w:val="3"/>
        </w:numPr>
        <w:rPr>
          <w:rFonts w:ascii="Poppins" w:hAnsi="Poppins" w:cs="Poppins"/>
          <w:sz w:val="20"/>
          <w:szCs w:val="20"/>
        </w:rPr>
      </w:pPr>
      <w:r w:rsidRPr="004A73F8">
        <w:rPr>
          <w:rFonts w:ascii="Poppins" w:hAnsi="Poppins" w:cs="Poppins"/>
          <w:sz w:val="20"/>
          <w:szCs w:val="20"/>
        </w:rPr>
        <w:t>Employee Assistance Programme</w:t>
      </w:r>
    </w:p>
    <w:p w14:paraId="5E396120" w14:textId="77777777" w:rsidR="004A73F8" w:rsidRPr="004A73F8" w:rsidRDefault="004A73F8" w:rsidP="004A73F8">
      <w:pPr>
        <w:pStyle w:val="NoSpacing"/>
        <w:numPr>
          <w:ilvl w:val="0"/>
          <w:numId w:val="3"/>
        </w:numPr>
        <w:rPr>
          <w:rFonts w:ascii="Poppins" w:hAnsi="Poppins" w:cs="Poppins"/>
          <w:sz w:val="20"/>
          <w:szCs w:val="20"/>
        </w:rPr>
      </w:pPr>
      <w:r w:rsidRPr="004A73F8">
        <w:rPr>
          <w:rFonts w:ascii="Poppins" w:hAnsi="Poppins" w:cs="Poppins"/>
          <w:sz w:val="20"/>
          <w:szCs w:val="20"/>
        </w:rPr>
        <w:t>Free on-site parking/4 EV charging points</w:t>
      </w:r>
    </w:p>
    <w:p w14:paraId="5A4FDF17" w14:textId="77777777" w:rsidR="004A73F8" w:rsidRPr="004A73F8" w:rsidRDefault="004A73F8" w:rsidP="004A73F8">
      <w:pPr>
        <w:pStyle w:val="NoSpacing"/>
        <w:numPr>
          <w:ilvl w:val="0"/>
          <w:numId w:val="3"/>
        </w:numPr>
        <w:rPr>
          <w:rFonts w:ascii="Poppins" w:hAnsi="Poppins" w:cs="Poppins"/>
          <w:sz w:val="20"/>
          <w:szCs w:val="20"/>
        </w:rPr>
      </w:pPr>
      <w:r w:rsidRPr="004A73F8">
        <w:rPr>
          <w:rFonts w:ascii="Poppins" w:hAnsi="Poppins" w:cs="Poppins"/>
          <w:sz w:val="20"/>
          <w:szCs w:val="20"/>
        </w:rPr>
        <w:t>Onsite early years Nursery</w:t>
      </w:r>
    </w:p>
    <w:p w14:paraId="452E66B9" w14:textId="77777777" w:rsidR="004A73F8" w:rsidRPr="004A73F8" w:rsidRDefault="004A73F8" w:rsidP="004A73F8">
      <w:pPr>
        <w:pStyle w:val="NoSpacing"/>
        <w:numPr>
          <w:ilvl w:val="0"/>
          <w:numId w:val="3"/>
        </w:numPr>
        <w:rPr>
          <w:rFonts w:ascii="Poppins" w:hAnsi="Poppins" w:cs="Poppins"/>
          <w:sz w:val="20"/>
          <w:szCs w:val="20"/>
        </w:rPr>
      </w:pPr>
      <w:r w:rsidRPr="004A73F8">
        <w:rPr>
          <w:rFonts w:ascii="Poppins" w:hAnsi="Poppins" w:cs="Poppins"/>
          <w:sz w:val="20"/>
          <w:szCs w:val="20"/>
        </w:rPr>
        <w:t>Free access to onsite Fitness Suite</w:t>
      </w:r>
    </w:p>
    <w:p w14:paraId="20279A3B" w14:textId="77777777" w:rsidR="004A73F8" w:rsidRDefault="004A73F8" w:rsidP="004A73F8">
      <w:pPr>
        <w:pStyle w:val="NoSpacing"/>
        <w:numPr>
          <w:ilvl w:val="0"/>
          <w:numId w:val="3"/>
        </w:numPr>
        <w:rPr>
          <w:rFonts w:ascii="Poppins" w:hAnsi="Poppins" w:cs="Poppins"/>
          <w:sz w:val="20"/>
          <w:szCs w:val="20"/>
        </w:rPr>
      </w:pPr>
      <w:r w:rsidRPr="004A73F8">
        <w:rPr>
          <w:rFonts w:ascii="Poppins" w:hAnsi="Poppins" w:cs="Poppins"/>
          <w:sz w:val="20"/>
          <w:szCs w:val="20"/>
        </w:rPr>
        <w:t>Onsite dog day care available</w:t>
      </w:r>
    </w:p>
    <w:p w14:paraId="6DA5E633" w14:textId="5496073E" w:rsidR="003406DA" w:rsidRPr="004A73F8" w:rsidRDefault="003406DA" w:rsidP="004A73F8">
      <w:pPr>
        <w:pStyle w:val="NoSpacing"/>
        <w:numPr>
          <w:ilvl w:val="0"/>
          <w:numId w:val="3"/>
        </w:numPr>
        <w:rPr>
          <w:rFonts w:ascii="Poppins" w:hAnsi="Poppins" w:cs="Poppins"/>
          <w:sz w:val="20"/>
          <w:szCs w:val="20"/>
        </w:rPr>
      </w:pPr>
      <w:r>
        <w:rPr>
          <w:rFonts w:ascii="Poppins" w:hAnsi="Poppins" w:cs="Poppins"/>
          <w:sz w:val="20"/>
          <w:szCs w:val="20"/>
        </w:rPr>
        <w:t>Staff Membership to Saffron Screen</w:t>
      </w:r>
    </w:p>
    <w:p w14:paraId="2A5486CD" w14:textId="77777777" w:rsidR="004A73F8" w:rsidRPr="004A73F8" w:rsidRDefault="004A73F8" w:rsidP="004A73F8">
      <w:pPr>
        <w:pStyle w:val="NoSpacing"/>
        <w:numPr>
          <w:ilvl w:val="0"/>
          <w:numId w:val="3"/>
        </w:numPr>
        <w:rPr>
          <w:rFonts w:ascii="Poppins" w:hAnsi="Poppins" w:cs="Poppins"/>
          <w:sz w:val="20"/>
          <w:szCs w:val="20"/>
        </w:rPr>
      </w:pPr>
      <w:r w:rsidRPr="004A73F8">
        <w:rPr>
          <w:rFonts w:ascii="Poppins" w:hAnsi="Poppins" w:cs="Poppins"/>
          <w:sz w:val="20"/>
          <w:szCs w:val="20"/>
        </w:rPr>
        <w:t>Cycle to work scheme</w:t>
      </w:r>
    </w:p>
    <w:p w14:paraId="07C43740" w14:textId="77777777" w:rsidR="004A73F8" w:rsidRPr="004A73F8" w:rsidRDefault="004A73F8" w:rsidP="004A73F8">
      <w:pPr>
        <w:pStyle w:val="NoSpacing"/>
        <w:numPr>
          <w:ilvl w:val="0"/>
          <w:numId w:val="3"/>
        </w:numPr>
        <w:rPr>
          <w:rFonts w:ascii="Poppins" w:hAnsi="Poppins" w:cs="Poppins"/>
          <w:sz w:val="20"/>
          <w:szCs w:val="20"/>
        </w:rPr>
      </w:pPr>
      <w:r w:rsidRPr="004A73F8">
        <w:rPr>
          <w:rFonts w:ascii="Poppins" w:hAnsi="Poppins" w:cs="Poppins"/>
          <w:sz w:val="20"/>
          <w:szCs w:val="20"/>
        </w:rPr>
        <w:t>Generous employer contributions to Local Government or Teacher Pension Scheme</w:t>
      </w:r>
    </w:p>
    <w:p w14:paraId="70B8A766" w14:textId="77777777" w:rsidR="004A73F8" w:rsidRDefault="004A73F8" w:rsidP="00527CFB">
      <w:pPr>
        <w:spacing w:after="0"/>
        <w:jc w:val="both"/>
        <w:rPr>
          <w:rFonts w:ascii="Poppins" w:eastAsia="Arial" w:hAnsi="Poppins" w:cs="Poppins"/>
          <w:sz w:val="20"/>
          <w:szCs w:val="20"/>
        </w:rPr>
      </w:pPr>
    </w:p>
    <w:p w14:paraId="63282FE6" w14:textId="77777777" w:rsidR="003406DA" w:rsidRDefault="003406DA" w:rsidP="00527CFB">
      <w:pPr>
        <w:spacing w:after="0"/>
        <w:jc w:val="both"/>
        <w:rPr>
          <w:rFonts w:ascii="Poppins" w:eastAsia="Arial" w:hAnsi="Poppins" w:cs="Poppins"/>
          <w:sz w:val="20"/>
          <w:szCs w:val="20"/>
        </w:rPr>
      </w:pPr>
    </w:p>
    <w:p w14:paraId="20018524" w14:textId="77777777" w:rsidR="003406DA" w:rsidRDefault="003406DA" w:rsidP="00527CFB">
      <w:pPr>
        <w:spacing w:after="0"/>
        <w:jc w:val="both"/>
        <w:rPr>
          <w:rFonts w:ascii="Poppins" w:eastAsia="Arial" w:hAnsi="Poppins" w:cs="Poppins"/>
          <w:sz w:val="20"/>
          <w:szCs w:val="20"/>
        </w:rPr>
      </w:pPr>
    </w:p>
    <w:p w14:paraId="2083E643" w14:textId="77777777" w:rsidR="003406DA" w:rsidRDefault="003406DA" w:rsidP="00527CFB">
      <w:pPr>
        <w:spacing w:after="0"/>
        <w:jc w:val="both"/>
        <w:rPr>
          <w:rFonts w:ascii="Poppins" w:eastAsia="Arial" w:hAnsi="Poppins" w:cs="Poppins"/>
          <w:sz w:val="20"/>
          <w:szCs w:val="20"/>
        </w:rPr>
      </w:pPr>
    </w:p>
    <w:p w14:paraId="0F698A7F" w14:textId="61C679B2" w:rsidR="00672EAE" w:rsidRPr="00ED2444" w:rsidRDefault="00672EAE" w:rsidP="00527CFB">
      <w:pPr>
        <w:spacing w:after="0"/>
        <w:jc w:val="both"/>
        <w:rPr>
          <w:rFonts w:ascii="Poppins" w:hAnsi="Poppins" w:cs="Poppins"/>
          <w:sz w:val="20"/>
          <w:szCs w:val="20"/>
        </w:rPr>
      </w:pPr>
      <w:r w:rsidRPr="003406DA">
        <w:rPr>
          <w:rFonts w:ascii="Poppins" w:eastAsia="Arial" w:hAnsi="Poppins" w:cs="Poppins"/>
          <w:b/>
          <w:bCs/>
          <w:color w:val="156082" w:themeColor="accent1"/>
        </w:rPr>
        <w:lastRenderedPageBreak/>
        <w:t>We would like you to</w:t>
      </w:r>
      <w:r w:rsidRPr="00ED2444">
        <w:rPr>
          <w:rFonts w:ascii="Poppins" w:eastAsia="Arial" w:hAnsi="Poppins" w:cs="Poppins"/>
          <w:sz w:val="20"/>
          <w:szCs w:val="20"/>
        </w:rPr>
        <w:t>:</w:t>
      </w:r>
      <w:r w:rsidR="00351C91">
        <w:rPr>
          <w:rFonts w:ascii="Poppins" w:eastAsia="Arial" w:hAnsi="Poppins" w:cs="Poppins"/>
          <w:sz w:val="20"/>
          <w:szCs w:val="20"/>
        </w:rPr>
        <w:t xml:space="preserve"> </w:t>
      </w:r>
    </w:p>
    <w:p w14:paraId="5EF2D97D" w14:textId="759A3544" w:rsidR="00672EAE" w:rsidRPr="00ED2444" w:rsidRDefault="00672EAE" w:rsidP="00527CFB">
      <w:pPr>
        <w:pStyle w:val="ListParagraph"/>
        <w:numPr>
          <w:ilvl w:val="0"/>
          <w:numId w:val="2"/>
        </w:numPr>
        <w:spacing w:after="0" w:line="240" w:lineRule="auto"/>
        <w:jc w:val="both"/>
        <w:rPr>
          <w:rFonts w:ascii="Poppins" w:hAnsi="Poppins" w:cs="Poppins"/>
          <w:sz w:val="20"/>
          <w:szCs w:val="20"/>
        </w:rPr>
      </w:pPr>
      <w:r w:rsidRPr="00ED2444">
        <w:rPr>
          <w:rFonts w:ascii="Poppins" w:hAnsi="Poppins" w:cs="Poppins"/>
          <w:sz w:val="20"/>
          <w:szCs w:val="20"/>
        </w:rPr>
        <w:t>Demonstrate enthusiasm, energy, and passion for your subject</w:t>
      </w:r>
      <w:r w:rsidR="003406DA">
        <w:rPr>
          <w:rFonts w:ascii="Poppins" w:hAnsi="Poppins" w:cs="Poppins"/>
          <w:sz w:val="20"/>
          <w:szCs w:val="20"/>
        </w:rPr>
        <w:t xml:space="preserve"> / role.</w:t>
      </w:r>
    </w:p>
    <w:p w14:paraId="3D0FFC84" w14:textId="11370F6D" w:rsidR="00672EAE" w:rsidRPr="005D09A0" w:rsidRDefault="00EE5EB8" w:rsidP="00527CFB">
      <w:pPr>
        <w:pStyle w:val="ListParagraph"/>
        <w:numPr>
          <w:ilvl w:val="0"/>
          <w:numId w:val="2"/>
        </w:numPr>
        <w:spacing w:after="0" w:line="240" w:lineRule="auto"/>
        <w:jc w:val="both"/>
        <w:rPr>
          <w:rFonts w:ascii="Poppins" w:hAnsi="Poppins" w:cs="Poppins"/>
          <w:sz w:val="20"/>
          <w:szCs w:val="20"/>
        </w:rPr>
      </w:pPr>
      <w:r>
        <w:rPr>
          <w:rFonts w:ascii="Poppins" w:hAnsi="Poppins" w:cs="Poppins"/>
          <w:sz w:val="20"/>
          <w:szCs w:val="20"/>
        </w:rPr>
        <w:t>Promote good progress and outcomes</w:t>
      </w:r>
      <w:r w:rsidR="00652FC9">
        <w:rPr>
          <w:rFonts w:ascii="Poppins" w:hAnsi="Poppins" w:cs="Poppins"/>
          <w:sz w:val="20"/>
          <w:szCs w:val="20"/>
        </w:rPr>
        <w:t xml:space="preserve"> of pupils</w:t>
      </w:r>
    </w:p>
    <w:p w14:paraId="29572195" w14:textId="77777777" w:rsidR="00672EAE" w:rsidRPr="00ED2444" w:rsidRDefault="00672EAE" w:rsidP="00527CFB">
      <w:pPr>
        <w:pStyle w:val="ListParagraph"/>
        <w:numPr>
          <w:ilvl w:val="0"/>
          <w:numId w:val="2"/>
        </w:numPr>
        <w:spacing w:after="0" w:line="240" w:lineRule="auto"/>
        <w:jc w:val="both"/>
        <w:rPr>
          <w:rFonts w:ascii="Poppins" w:hAnsi="Poppins" w:cs="Poppins"/>
          <w:sz w:val="20"/>
          <w:szCs w:val="20"/>
        </w:rPr>
      </w:pPr>
      <w:r w:rsidRPr="00ED2444">
        <w:rPr>
          <w:rFonts w:ascii="Poppins" w:hAnsi="Poppins" w:cs="Poppins"/>
          <w:sz w:val="20"/>
          <w:szCs w:val="20"/>
        </w:rPr>
        <w:t>Be a positive team player who likes to work with, and support, others</w:t>
      </w:r>
    </w:p>
    <w:p w14:paraId="0EB00B80" w14:textId="77777777" w:rsidR="00672EAE" w:rsidRPr="00ED2444" w:rsidRDefault="00672EAE" w:rsidP="00527CFB">
      <w:pPr>
        <w:pStyle w:val="ListParagraph"/>
        <w:numPr>
          <w:ilvl w:val="0"/>
          <w:numId w:val="2"/>
        </w:numPr>
        <w:spacing w:after="0" w:line="240" w:lineRule="auto"/>
        <w:jc w:val="both"/>
        <w:rPr>
          <w:rFonts w:ascii="Poppins" w:hAnsi="Poppins" w:cs="Poppins"/>
          <w:sz w:val="20"/>
          <w:szCs w:val="20"/>
        </w:rPr>
      </w:pPr>
      <w:r w:rsidRPr="00ED2444">
        <w:rPr>
          <w:rFonts w:ascii="Poppins" w:hAnsi="Poppins" w:cs="Poppins"/>
          <w:sz w:val="20"/>
          <w:szCs w:val="20"/>
        </w:rPr>
        <w:t>Be keen to continue to develop your practice, sharing what works best with your team</w:t>
      </w:r>
    </w:p>
    <w:p w14:paraId="12B5F416" w14:textId="77777777" w:rsidR="00672EAE" w:rsidRPr="00ED2444" w:rsidRDefault="00672EAE" w:rsidP="00527CFB">
      <w:pPr>
        <w:spacing w:after="0"/>
        <w:jc w:val="both"/>
        <w:rPr>
          <w:rFonts w:ascii="Poppins" w:eastAsia="Arial" w:hAnsi="Poppins" w:cs="Poppins"/>
          <w:sz w:val="20"/>
          <w:szCs w:val="20"/>
        </w:rPr>
      </w:pPr>
      <w:r w:rsidRPr="00ED2444">
        <w:rPr>
          <w:rFonts w:ascii="Poppins" w:eastAsia="Arial" w:hAnsi="Poppins" w:cs="Poppins"/>
          <w:sz w:val="20"/>
          <w:szCs w:val="20"/>
        </w:rPr>
        <w:t xml:space="preserve"> </w:t>
      </w:r>
    </w:p>
    <w:p w14:paraId="62CCF955" w14:textId="77777777" w:rsidR="008568FC" w:rsidRPr="00ED2444" w:rsidRDefault="008568FC" w:rsidP="008568FC">
      <w:pPr>
        <w:pStyle w:val="Default"/>
        <w:jc w:val="both"/>
        <w:rPr>
          <w:rFonts w:ascii="Poppins" w:hAnsi="Poppins" w:cs="Poppins"/>
          <w:color w:val="auto"/>
          <w:sz w:val="20"/>
          <w:szCs w:val="20"/>
        </w:rPr>
      </w:pPr>
      <w:r w:rsidRPr="00ED2444">
        <w:rPr>
          <w:rFonts w:ascii="Poppins" w:hAnsi="Poppins" w:cs="Poppins"/>
          <w:sz w:val="20"/>
          <w:szCs w:val="20"/>
        </w:rPr>
        <w:t xml:space="preserve">We are committed to ensuring that recruitment and selection is conducted in a manner that is systematic, efficient, and effective and which promotes equality of opportunity.  Selection will be on the basis of merit and ability, assessed against the qualifications, skills and competencies required to do the job.  We will uphold obligations under law and national collective agreements to not discriminate against applicants for employment on the grounds of age, sex, sexual orientation, marital status, disability, race, colour, nationality, ethnic origin, religion or belief. </w:t>
      </w:r>
      <w:r w:rsidRPr="00ED2444">
        <w:rPr>
          <w:rFonts w:ascii="Poppins" w:hAnsi="Poppins" w:cs="Poppins"/>
          <w:color w:val="auto"/>
          <w:sz w:val="20"/>
          <w:szCs w:val="20"/>
        </w:rPr>
        <w:t>We seek to be a diverse workforce and welcome applications from all.</w:t>
      </w:r>
    </w:p>
    <w:p w14:paraId="68181B18" w14:textId="77777777" w:rsidR="00C60E14" w:rsidRPr="00ED2444" w:rsidRDefault="00C60E14">
      <w:pPr>
        <w:rPr>
          <w:rFonts w:ascii="Poppins" w:hAnsi="Poppins" w:cs="Poppins"/>
          <w:sz w:val="20"/>
          <w:szCs w:val="20"/>
        </w:rPr>
      </w:pPr>
    </w:p>
    <w:sectPr w:rsidR="00C60E14" w:rsidRPr="00ED244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Poppins">
    <w:charset w:val="00"/>
    <w:family w:val="auto"/>
    <w:pitch w:val="variable"/>
    <w:sig w:usb0="00008007" w:usb1="00000000" w:usb2="00000000" w:usb3="00000000" w:csb0="00000093"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67A0D4C"/>
    <w:multiLevelType w:val="hybridMultilevel"/>
    <w:tmpl w:val="91DE7F76"/>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 w15:restartNumberingAfterBreak="0">
    <w:nsid w:val="32BF7DF1"/>
    <w:multiLevelType w:val="hybridMultilevel"/>
    <w:tmpl w:val="DEB093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3F43D65"/>
    <w:multiLevelType w:val="hybridMultilevel"/>
    <w:tmpl w:val="0ED2FE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79844CDA"/>
    <w:multiLevelType w:val="hybridMultilevel"/>
    <w:tmpl w:val="3F282C96"/>
    <w:lvl w:ilvl="0" w:tplc="027A637E">
      <w:start w:val="1"/>
      <w:numFmt w:val="bullet"/>
      <w:lvlText w:val="·"/>
      <w:lvlJc w:val="left"/>
      <w:pPr>
        <w:ind w:left="720" w:hanging="360"/>
      </w:pPr>
      <w:rPr>
        <w:rFonts w:ascii="Symbol" w:hAnsi="Symbol" w:hint="default"/>
      </w:rPr>
    </w:lvl>
    <w:lvl w:ilvl="1" w:tplc="2DC06880">
      <w:start w:val="1"/>
      <w:numFmt w:val="bullet"/>
      <w:lvlText w:val="o"/>
      <w:lvlJc w:val="left"/>
      <w:pPr>
        <w:ind w:left="1440" w:hanging="360"/>
      </w:pPr>
      <w:rPr>
        <w:rFonts w:ascii="Courier New" w:hAnsi="Courier New" w:hint="default"/>
      </w:rPr>
    </w:lvl>
    <w:lvl w:ilvl="2" w:tplc="4FAE3676">
      <w:start w:val="1"/>
      <w:numFmt w:val="bullet"/>
      <w:lvlText w:val=""/>
      <w:lvlJc w:val="left"/>
      <w:pPr>
        <w:ind w:left="2160" w:hanging="360"/>
      </w:pPr>
      <w:rPr>
        <w:rFonts w:ascii="Wingdings" w:hAnsi="Wingdings" w:hint="default"/>
      </w:rPr>
    </w:lvl>
    <w:lvl w:ilvl="3" w:tplc="BE4A8D1C">
      <w:start w:val="1"/>
      <w:numFmt w:val="bullet"/>
      <w:lvlText w:val=""/>
      <w:lvlJc w:val="left"/>
      <w:pPr>
        <w:ind w:left="2880" w:hanging="360"/>
      </w:pPr>
      <w:rPr>
        <w:rFonts w:ascii="Symbol" w:hAnsi="Symbol" w:hint="default"/>
      </w:rPr>
    </w:lvl>
    <w:lvl w:ilvl="4" w:tplc="01F68AF4">
      <w:start w:val="1"/>
      <w:numFmt w:val="bullet"/>
      <w:lvlText w:val="o"/>
      <w:lvlJc w:val="left"/>
      <w:pPr>
        <w:ind w:left="3600" w:hanging="360"/>
      </w:pPr>
      <w:rPr>
        <w:rFonts w:ascii="Courier New" w:hAnsi="Courier New" w:hint="default"/>
      </w:rPr>
    </w:lvl>
    <w:lvl w:ilvl="5" w:tplc="46A467BC">
      <w:start w:val="1"/>
      <w:numFmt w:val="bullet"/>
      <w:lvlText w:val=""/>
      <w:lvlJc w:val="left"/>
      <w:pPr>
        <w:ind w:left="4320" w:hanging="360"/>
      </w:pPr>
      <w:rPr>
        <w:rFonts w:ascii="Wingdings" w:hAnsi="Wingdings" w:hint="default"/>
      </w:rPr>
    </w:lvl>
    <w:lvl w:ilvl="6" w:tplc="042A27E4">
      <w:start w:val="1"/>
      <w:numFmt w:val="bullet"/>
      <w:lvlText w:val=""/>
      <w:lvlJc w:val="left"/>
      <w:pPr>
        <w:ind w:left="5040" w:hanging="360"/>
      </w:pPr>
      <w:rPr>
        <w:rFonts w:ascii="Symbol" w:hAnsi="Symbol" w:hint="default"/>
      </w:rPr>
    </w:lvl>
    <w:lvl w:ilvl="7" w:tplc="9F06316A">
      <w:start w:val="1"/>
      <w:numFmt w:val="bullet"/>
      <w:lvlText w:val="o"/>
      <w:lvlJc w:val="left"/>
      <w:pPr>
        <w:ind w:left="5760" w:hanging="360"/>
      </w:pPr>
      <w:rPr>
        <w:rFonts w:ascii="Courier New" w:hAnsi="Courier New" w:hint="default"/>
      </w:rPr>
    </w:lvl>
    <w:lvl w:ilvl="8" w:tplc="FA8209E2">
      <w:start w:val="1"/>
      <w:numFmt w:val="bullet"/>
      <w:lvlText w:val=""/>
      <w:lvlJc w:val="left"/>
      <w:pPr>
        <w:ind w:left="6480" w:hanging="360"/>
      </w:pPr>
      <w:rPr>
        <w:rFonts w:ascii="Wingdings" w:hAnsi="Wingdings" w:hint="default"/>
      </w:rPr>
    </w:lvl>
  </w:abstractNum>
  <w:num w:numId="1" w16cid:durableId="1450051923">
    <w:abstractNumId w:val="3"/>
  </w:num>
  <w:num w:numId="2" w16cid:durableId="350034961">
    <w:abstractNumId w:val="0"/>
  </w:num>
  <w:num w:numId="3" w16cid:durableId="1649237436">
    <w:abstractNumId w:val="1"/>
  </w:num>
  <w:num w:numId="4" w16cid:durableId="57123357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568FC"/>
    <w:rsid w:val="00076395"/>
    <w:rsid w:val="00097664"/>
    <w:rsid w:val="000D3935"/>
    <w:rsid w:val="00140CA0"/>
    <w:rsid w:val="001A013F"/>
    <w:rsid w:val="001E6E27"/>
    <w:rsid w:val="001F0E2E"/>
    <w:rsid w:val="003406DA"/>
    <w:rsid w:val="00351C91"/>
    <w:rsid w:val="00354E2B"/>
    <w:rsid w:val="00401809"/>
    <w:rsid w:val="004837C0"/>
    <w:rsid w:val="00484069"/>
    <w:rsid w:val="004A73F8"/>
    <w:rsid w:val="004B4AB9"/>
    <w:rsid w:val="00521850"/>
    <w:rsid w:val="00527CFB"/>
    <w:rsid w:val="005C75DB"/>
    <w:rsid w:val="005D09A0"/>
    <w:rsid w:val="00645164"/>
    <w:rsid w:val="00646D2C"/>
    <w:rsid w:val="00652FC9"/>
    <w:rsid w:val="00672EAE"/>
    <w:rsid w:val="00685044"/>
    <w:rsid w:val="00786E15"/>
    <w:rsid w:val="007D12E3"/>
    <w:rsid w:val="00804EFF"/>
    <w:rsid w:val="00840086"/>
    <w:rsid w:val="008568FC"/>
    <w:rsid w:val="008A63E4"/>
    <w:rsid w:val="008D5822"/>
    <w:rsid w:val="00922864"/>
    <w:rsid w:val="009607BB"/>
    <w:rsid w:val="00965FAB"/>
    <w:rsid w:val="009869D6"/>
    <w:rsid w:val="009877D6"/>
    <w:rsid w:val="009F3E11"/>
    <w:rsid w:val="00B07930"/>
    <w:rsid w:val="00B22EFD"/>
    <w:rsid w:val="00B41D55"/>
    <w:rsid w:val="00BB5BCB"/>
    <w:rsid w:val="00C27588"/>
    <w:rsid w:val="00C60E14"/>
    <w:rsid w:val="00C916AC"/>
    <w:rsid w:val="00C9693D"/>
    <w:rsid w:val="00CE1864"/>
    <w:rsid w:val="00CF2636"/>
    <w:rsid w:val="00D06D28"/>
    <w:rsid w:val="00DA2A97"/>
    <w:rsid w:val="00EA2575"/>
    <w:rsid w:val="00ED2444"/>
    <w:rsid w:val="00EE5EB8"/>
    <w:rsid w:val="00F83285"/>
    <w:rsid w:val="00FC00C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6D438A"/>
  <w15:chartTrackingRefBased/>
  <w15:docId w15:val="{85ACAFAB-F63A-409D-8404-E34D8DC656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568FC"/>
    <w:pPr>
      <w:spacing w:line="259" w:lineRule="auto"/>
    </w:pPr>
    <w:rPr>
      <w:rFonts w:eastAsiaTheme="minorEastAsia"/>
      <w:kern w:val="0"/>
      <w:sz w:val="22"/>
      <w:szCs w:val="22"/>
      <w:lang w:eastAsia="en-GB"/>
      <w14:ligatures w14:val="none"/>
    </w:rPr>
  </w:style>
  <w:style w:type="paragraph" w:styleId="Heading1">
    <w:name w:val="heading 1"/>
    <w:basedOn w:val="Normal"/>
    <w:next w:val="Normal"/>
    <w:link w:val="Heading1Char"/>
    <w:uiPriority w:val="9"/>
    <w:qFormat/>
    <w:rsid w:val="008568F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568F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568F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568F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568F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568F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568F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568F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568F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568F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568F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568F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568F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568F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568F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568F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568F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568FC"/>
    <w:rPr>
      <w:rFonts w:eastAsiaTheme="majorEastAsia" w:cstheme="majorBidi"/>
      <w:color w:val="272727" w:themeColor="text1" w:themeTint="D8"/>
    </w:rPr>
  </w:style>
  <w:style w:type="paragraph" w:styleId="Title">
    <w:name w:val="Title"/>
    <w:basedOn w:val="Normal"/>
    <w:next w:val="Normal"/>
    <w:link w:val="TitleChar"/>
    <w:uiPriority w:val="10"/>
    <w:qFormat/>
    <w:rsid w:val="008568F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568F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568F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568F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568FC"/>
    <w:pPr>
      <w:spacing w:before="160"/>
      <w:jc w:val="center"/>
    </w:pPr>
    <w:rPr>
      <w:i/>
      <w:iCs/>
      <w:color w:val="404040" w:themeColor="text1" w:themeTint="BF"/>
    </w:rPr>
  </w:style>
  <w:style w:type="character" w:customStyle="1" w:styleId="QuoteChar">
    <w:name w:val="Quote Char"/>
    <w:basedOn w:val="DefaultParagraphFont"/>
    <w:link w:val="Quote"/>
    <w:uiPriority w:val="29"/>
    <w:rsid w:val="008568FC"/>
    <w:rPr>
      <w:i/>
      <w:iCs/>
      <w:color w:val="404040" w:themeColor="text1" w:themeTint="BF"/>
    </w:rPr>
  </w:style>
  <w:style w:type="paragraph" w:styleId="ListParagraph">
    <w:name w:val="List Paragraph"/>
    <w:basedOn w:val="Normal"/>
    <w:uiPriority w:val="34"/>
    <w:qFormat/>
    <w:rsid w:val="008568FC"/>
    <w:pPr>
      <w:ind w:left="720"/>
      <w:contextualSpacing/>
    </w:pPr>
  </w:style>
  <w:style w:type="character" w:styleId="IntenseEmphasis">
    <w:name w:val="Intense Emphasis"/>
    <w:basedOn w:val="DefaultParagraphFont"/>
    <w:uiPriority w:val="21"/>
    <w:qFormat/>
    <w:rsid w:val="008568FC"/>
    <w:rPr>
      <w:i/>
      <w:iCs/>
      <w:color w:val="0F4761" w:themeColor="accent1" w:themeShade="BF"/>
    </w:rPr>
  </w:style>
  <w:style w:type="paragraph" w:styleId="IntenseQuote">
    <w:name w:val="Intense Quote"/>
    <w:basedOn w:val="Normal"/>
    <w:next w:val="Normal"/>
    <w:link w:val="IntenseQuoteChar"/>
    <w:uiPriority w:val="30"/>
    <w:qFormat/>
    <w:rsid w:val="008568F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568FC"/>
    <w:rPr>
      <w:i/>
      <w:iCs/>
      <w:color w:val="0F4761" w:themeColor="accent1" w:themeShade="BF"/>
    </w:rPr>
  </w:style>
  <w:style w:type="character" w:styleId="IntenseReference">
    <w:name w:val="Intense Reference"/>
    <w:basedOn w:val="DefaultParagraphFont"/>
    <w:uiPriority w:val="32"/>
    <w:qFormat/>
    <w:rsid w:val="008568FC"/>
    <w:rPr>
      <w:b/>
      <w:bCs/>
      <w:smallCaps/>
      <w:color w:val="0F4761" w:themeColor="accent1" w:themeShade="BF"/>
      <w:spacing w:val="5"/>
    </w:rPr>
  </w:style>
  <w:style w:type="character" w:styleId="Hyperlink">
    <w:name w:val="Hyperlink"/>
    <w:basedOn w:val="DefaultParagraphFont"/>
    <w:uiPriority w:val="99"/>
    <w:unhideWhenUsed/>
    <w:rsid w:val="008568FC"/>
    <w:rPr>
      <w:color w:val="467886" w:themeColor="hyperlink"/>
      <w:u w:val="single"/>
    </w:rPr>
  </w:style>
  <w:style w:type="paragraph" w:customStyle="1" w:styleId="Default">
    <w:name w:val="Default"/>
    <w:rsid w:val="008568FC"/>
    <w:pPr>
      <w:autoSpaceDE w:val="0"/>
      <w:autoSpaceDN w:val="0"/>
      <w:adjustRightInd w:val="0"/>
      <w:spacing w:after="0" w:line="240" w:lineRule="auto"/>
    </w:pPr>
    <w:rPr>
      <w:rFonts w:ascii="Calibri" w:hAnsi="Calibri" w:cs="Calibri"/>
      <w:color w:val="000000"/>
      <w:kern w:val="0"/>
      <w14:ligatures w14:val="none"/>
    </w:rPr>
  </w:style>
  <w:style w:type="paragraph" w:styleId="NormalWeb">
    <w:name w:val="Normal (Web)"/>
    <w:basedOn w:val="Normal"/>
    <w:uiPriority w:val="99"/>
    <w:unhideWhenUsed/>
    <w:rsid w:val="004A73F8"/>
    <w:pPr>
      <w:spacing w:before="100" w:beforeAutospacing="1" w:after="100" w:afterAutospacing="1" w:line="240" w:lineRule="auto"/>
    </w:pPr>
    <w:rPr>
      <w:rFonts w:ascii="Times New Roman" w:eastAsia="Times New Roman" w:hAnsi="Times New Roman" w:cs="Times New Roman"/>
      <w:sz w:val="24"/>
      <w:szCs w:val="24"/>
    </w:rPr>
  </w:style>
  <w:style w:type="paragraph" w:styleId="NoSpacing">
    <w:name w:val="No Spacing"/>
    <w:uiPriority w:val="1"/>
    <w:qFormat/>
    <w:rsid w:val="004A73F8"/>
    <w:pPr>
      <w:spacing w:after="0" w:line="240" w:lineRule="auto"/>
    </w:pPr>
    <w:rPr>
      <w:rFonts w:eastAsiaTheme="minorEastAsia"/>
      <w:kern w:val="0"/>
      <w:sz w:val="22"/>
      <w:szCs w:val="22"/>
      <w:lang w:eastAsia="en-GB"/>
      <w14:ligatures w14:val="none"/>
    </w:rPr>
  </w:style>
  <w:style w:type="paragraph" w:customStyle="1" w:styleId="paragraph">
    <w:name w:val="paragraph"/>
    <w:basedOn w:val="Normal"/>
    <w:rsid w:val="00401809"/>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rmaltextrun">
    <w:name w:val="normaltextrun"/>
    <w:basedOn w:val="DefaultParagraphFont"/>
    <w:rsid w:val="00401809"/>
  </w:style>
  <w:style w:type="character" w:customStyle="1" w:styleId="eop">
    <w:name w:val="eop"/>
    <w:basedOn w:val="DefaultParagraphFont"/>
    <w:rsid w:val="0040180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applications@swchs.net"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swchs.net" TargetMode="External"/><Relationship Id="rId5" Type="http://schemas.openxmlformats.org/officeDocument/2006/relationships/image" Target="media/image1.jp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21</TotalTime>
  <Pages>3</Pages>
  <Words>703</Words>
  <Characters>4008</Characters>
  <Application>Microsoft Office Word</Application>
  <DocSecurity>0</DocSecurity>
  <Lines>33</Lines>
  <Paragraphs>9</Paragraphs>
  <ScaleCrop>false</ScaleCrop>
  <Company/>
  <LinksUpToDate>false</LinksUpToDate>
  <CharactersWithSpaces>4702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Mrs S SYKES</dc:creator>
  <cp:keywords/>
  <dc:description/>
  <cp:lastModifiedBy>Mrs S SYKES</cp:lastModifiedBy>
  <cp:revision>22</cp:revision>
  <dcterms:created xsi:type="dcterms:W3CDTF">2026-06-16T12:26:00Z</dcterms:created>
  <dcterms:modified xsi:type="dcterms:W3CDTF">2026-06-16T13:17:00Z</dcterms:modified>
</cp:coreProperties>
</file>